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62E52" w14:textId="65FED123" w:rsidR="008C4F13" w:rsidRPr="001060F9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lang w:val="nl-NL"/>
        </w:rPr>
      </w:pPr>
      <w:bookmarkStart w:id="0" w:name="_5x0d5h95i329" w:colFirst="0" w:colLast="0"/>
      <w:bookmarkEnd w:id="0"/>
      <w:r w:rsidRPr="001060F9">
        <w:rPr>
          <w:lang w:val="nl-NL"/>
        </w:rPr>
        <w:t>Benedict Matern</w:t>
      </w:r>
      <w:r w:rsidR="001060F9">
        <w:rPr>
          <w:lang w:val="nl-NL"/>
        </w:rPr>
        <w:t>, PhD</w:t>
      </w:r>
    </w:p>
    <w:p w14:paraId="3F8BDB94" w14:textId="77777777" w:rsidR="008C4F13" w:rsidRPr="001060F9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lang w:val="nl-NL"/>
        </w:rPr>
      </w:pPr>
      <w:bookmarkStart w:id="1" w:name="_sbziogryzzql" w:colFirst="0" w:colLast="0"/>
      <w:bookmarkEnd w:id="1"/>
      <w:proofErr w:type="spellStart"/>
      <w:r w:rsidRPr="001060F9">
        <w:rPr>
          <w:lang w:val="nl-NL"/>
        </w:rPr>
        <w:t>Bioinformatician</w:t>
      </w:r>
      <w:proofErr w:type="spellEnd"/>
    </w:p>
    <w:p w14:paraId="737383CB" w14:textId="77777777" w:rsidR="008C4F13" w:rsidRPr="001060F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lang w:val="nl-NL"/>
        </w:rPr>
      </w:pPr>
      <w:r w:rsidRPr="001060F9">
        <w:rPr>
          <w:color w:val="666666"/>
          <w:lang w:val="nl-NL"/>
        </w:rPr>
        <w:t>Laan van Vollenhove 2341</w:t>
      </w:r>
    </w:p>
    <w:p w14:paraId="31940A71" w14:textId="77777777" w:rsidR="008C4F13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3706 HD Zeist</w:t>
      </w:r>
    </w:p>
    <w:p w14:paraId="17616918" w14:textId="77777777" w:rsidR="008C4F13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The Netherlands</w:t>
      </w:r>
    </w:p>
    <w:p w14:paraId="0F09819B" w14:textId="77777777" w:rsidR="008C4F13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+31 65 721 8246</w:t>
      </w:r>
    </w:p>
    <w:p w14:paraId="7ABDE083" w14:textId="77777777" w:rsidR="008C4F13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+1 763 229 8208</w:t>
      </w:r>
    </w:p>
    <w:p w14:paraId="615AED2F" w14:textId="77777777" w:rsidR="008C4F13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ben.matern@gmail.com</w:t>
      </w:r>
    </w:p>
    <w:p w14:paraId="784A1DFB" w14:textId="77777777" w:rsidR="008C4F13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2" w:name="_inx73jfg7qti" w:colFirst="0" w:colLast="0"/>
      <w:bookmarkEnd w:id="2"/>
      <w:r>
        <w:t>SUMMARY</w:t>
      </w:r>
    </w:p>
    <w:p w14:paraId="4E6D1454" w14:textId="77777777" w:rsidR="008C4F13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t xml:space="preserve">As a bioinformatician in the field of immunology, I am an expert in exploring scientific questions in the context of HLA polymorphism and immunogenicity. I use computational strategies to examine HLA polymorphism in the context of T-cell and B-cell </w:t>
      </w:r>
      <w:proofErr w:type="gramStart"/>
      <w:r>
        <w:t>epitopes, and</w:t>
      </w:r>
      <w:proofErr w:type="gramEnd"/>
      <w:r>
        <w:t xml:space="preserve"> elucidate how this may lead to an immune response. By analyzing polymorphism of HLA amino acid sequences, especially in the context of world populations, I work to predict the biological and immunological determinants of the HLA molecules and apply these concepts in the practical and scientific settings.</w:t>
      </w:r>
    </w:p>
    <w:p w14:paraId="49B1B4CE" w14:textId="77777777" w:rsidR="008C4F13" w:rsidRDefault="00000000">
      <w:pPr>
        <w:pStyle w:val="Heading1"/>
        <w:keepNext w:val="0"/>
        <w:keepLines w:val="0"/>
      </w:pPr>
      <w:bookmarkStart w:id="3" w:name="_t6kvwopjy5r9" w:colFirst="0" w:colLast="0"/>
      <w:bookmarkEnd w:id="3"/>
      <w:r>
        <w:br w:type="page"/>
      </w:r>
    </w:p>
    <w:p w14:paraId="417217F4" w14:textId="77777777" w:rsidR="008C4F13" w:rsidRDefault="00000000">
      <w:pPr>
        <w:pStyle w:val="Heading1"/>
        <w:keepNext w:val="0"/>
        <w:keepLines w:val="0"/>
        <w:rPr>
          <w:color w:val="53BB84"/>
        </w:rPr>
      </w:pPr>
      <w:bookmarkStart w:id="4" w:name="_7tm0k6tgvhjo" w:colFirst="0" w:colLast="0"/>
      <w:bookmarkEnd w:id="4"/>
      <w:r>
        <w:lastRenderedPageBreak/>
        <w:t>PROFESSIONAL APPOINTMENTS</w:t>
      </w:r>
    </w:p>
    <w:p w14:paraId="510DD2AB" w14:textId="77777777" w:rsidR="008C4F13" w:rsidRDefault="00000000">
      <w:pPr>
        <w:pStyle w:val="Heading2"/>
        <w:keepNext w:val="0"/>
        <w:keepLines w:val="0"/>
        <w:rPr>
          <w:b w:val="0"/>
          <w:color w:val="666666"/>
          <w:sz w:val="20"/>
          <w:szCs w:val="20"/>
        </w:rPr>
      </w:pPr>
      <w:bookmarkStart w:id="5" w:name="_vsuh17ojieeu" w:colFirst="0" w:colLast="0"/>
      <w:bookmarkEnd w:id="5"/>
      <w:r>
        <w:t>PIRCHE AG., Berlin, DE</w:t>
      </w:r>
      <w:r>
        <w:br/>
      </w:r>
      <w:r>
        <w:rPr>
          <w:b w:val="0"/>
          <w:i/>
          <w:color w:val="666666"/>
        </w:rPr>
        <w:t>Director of Bioinformatics</w:t>
      </w:r>
      <w:r>
        <w:rPr>
          <w:b w:val="0"/>
          <w:i/>
          <w:color w:val="666666"/>
        </w:rPr>
        <w:br/>
      </w:r>
      <w:r>
        <w:rPr>
          <w:b w:val="0"/>
          <w:color w:val="666666"/>
          <w:sz w:val="20"/>
          <w:szCs w:val="20"/>
        </w:rPr>
        <w:t>February 2023 - Present</w:t>
      </w:r>
    </w:p>
    <w:p w14:paraId="1A57BA99" w14:textId="77777777" w:rsidR="008C4F13" w:rsidRDefault="00000000">
      <w:pPr>
        <w:numPr>
          <w:ilvl w:val="0"/>
          <w:numId w:val="2"/>
        </w:numPr>
        <w:spacing w:line="240" w:lineRule="auto"/>
      </w:pPr>
      <w:r>
        <w:t>Created an AI prediction model for T-cell epitope presentation model</w:t>
      </w:r>
    </w:p>
    <w:p w14:paraId="329E3635" w14:textId="77777777" w:rsidR="008C4F13" w:rsidRDefault="00000000">
      <w:pPr>
        <w:numPr>
          <w:ilvl w:val="0"/>
          <w:numId w:val="2"/>
        </w:numPr>
        <w:spacing w:line="240" w:lineRule="auto"/>
      </w:pPr>
      <w:r>
        <w:t>Directing projects for developing bioinformatic tools and performing scientific analysis</w:t>
      </w:r>
    </w:p>
    <w:p w14:paraId="7A9252B0" w14:textId="77777777" w:rsidR="008C4F13" w:rsidRDefault="00000000">
      <w:pPr>
        <w:numPr>
          <w:ilvl w:val="0"/>
          <w:numId w:val="2"/>
        </w:numPr>
        <w:spacing w:line="240" w:lineRule="auto"/>
      </w:pPr>
      <w:r>
        <w:t>Simulated swine transplantation to predict epitope immunogenicity and immune memory</w:t>
      </w:r>
    </w:p>
    <w:p w14:paraId="5A7B160F" w14:textId="77777777" w:rsidR="008C4F13" w:rsidRDefault="00000000">
      <w:pPr>
        <w:numPr>
          <w:ilvl w:val="0"/>
          <w:numId w:val="2"/>
        </w:numPr>
        <w:spacing w:line="240" w:lineRule="auto"/>
      </w:pPr>
      <w:r>
        <w:t>Investigated the effects of HLA imputation on epitope analysis in world populations</w:t>
      </w:r>
    </w:p>
    <w:p w14:paraId="3F0A1B7C" w14:textId="77777777" w:rsidR="008C4F13" w:rsidRDefault="00000000">
      <w:pPr>
        <w:numPr>
          <w:ilvl w:val="0"/>
          <w:numId w:val="2"/>
        </w:numPr>
        <w:spacing w:line="240" w:lineRule="auto"/>
      </w:pPr>
      <w:r>
        <w:t>Promotion from Senior Bioinformatics Scientist to Director of Bioinformatics in October 2023</w:t>
      </w:r>
    </w:p>
    <w:p w14:paraId="01CD3C51" w14:textId="77777777" w:rsidR="008C4F13" w:rsidRDefault="00000000">
      <w:pPr>
        <w:numPr>
          <w:ilvl w:val="0"/>
          <w:numId w:val="2"/>
        </w:numPr>
        <w:spacing w:line="240" w:lineRule="auto"/>
      </w:pPr>
      <w:r>
        <w:t>Liaison with UMC Utrecht CTI for scientific collaborations</w:t>
      </w:r>
    </w:p>
    <w:p w14:paraId="398FA1DA" w14:textId="77777777" w:rsidR="008C4F13" w:rsidRDefault="00000000">
      <w:pPr>
        <w:pStyle w:val="Heading2"/>
        <w:keepNext w:val="0"/>
        <w:keepLines w:val="0"/>
        <w:rPr>
          <w:b w:val="0"/>
          <w:i/>
          <w:color w:val="666666"/>
        </w:rPr>
      </w:pPr>
      <w:bookmarkStart w:id="6" w:name="_1yh4nx6mh0" w:colFirst="0" w:colLast="0"/>
      <w:bookmarkEnd w:id="6"/>
      <w:r>
        <w:t>University Medical Center Utrecht, Utrecht, NL</w:t>
      </w:r>
      <w:r>
        <w:rPr>
          <w:b w:val="0"/>
          <w:i/>
          <w:color w:val="666666"/>
        </w:rPr>
        <w:br/>
        <w:t>Bioinformatics Postdoctoral Researcher</w:t>
      </w:r>
    </w:p>
    <w:p w14:paraId="56410B67" w14:textId="77777777" w:rsidR="008C4F13" w:rsidRDefault="00000000">
      <w:pP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February 2020 - February 2023</w:t>
      </w:r>
    </w:p>
    <w:p w14:paraId="185F4BC8" w14:textId="77777777" w:rsidR="008C4F13" w:rsidRDefault="00000000">
      <w:pPr>
        <w:numPr>
          <w:ilvl w:val="0"/>
          <w:numId w:val="2"/>
        </w:numPr>
        <w:spacing w:line="240" w:lineRule="auto"/>
        <w:rPr>
          <w:color w:val="000000"/>
        </w:rPr>
      </w:pPr>
      <w:r>
        <w:t>Defined epitope-focused HLA immunogenicity models</w:t>
      </w:r>
    </w:p>
    <w:p w14:paraId="1AEAF793" w14:textId="77777777" w:rsidR="008C4F13" w:rsidRDefault="00000000">
      <w:pPr>
        <w:numPr>
          <w:ilvl w:val="0"/>
          <w:numId w:val="2"/>
        </w:numPr>
        <w:spacing w:line="240" w:lineRule="auto"/>
        <w:rPr>
          <w:color w:val="000000"/>
        </w:rPr>
      </w:pPr>
      <w:r>
        <w:t xml:space="preserve">Developed the cloud-based Workshop Database for the 18th IHIW </w:t>
      </w:r>
    </w:p>
    <w:p w14:paraId="4328738E" w14:textId="77777777" w:rsidR="008C4F13" w:rsidRDefault="00000000">
      <w:pPr>
        <w:numPr>
          <w:ilvl w:val="0"/>
          <w:numId w:val="2"/>
        </w:numPr>
        <w:spacing w:line="240" w:lineRule="auto"/>
        <w:rPr>
          <w:color w:val="000000"/>
        </w:rPr>
      </w:pPr>
      <w:r>
        <w:t>Collected and Analyzed Data with 18th IHIW Project Leaders</w:t>
      </w:r>
    </w:p>
    <w:p w14:paraId="01E5EE6C" w14:textId="77777777" w:rsidR="008C4F13" w:rsidRDefault="00000000">
      <w:pPr>
        <w:numPr>
          <w:ilvl w:val="0"/>
          <w:numId w:val="2"/>
        </w:numPr>
        <w:spacing w:line="240" w:lineRule="auto"/>
        <w:rPr>
          <w:color w:val="000000"/>
        </w:rPr>
      </w:pPr>
      <w:r>
        <w:t>Simulated T-cell and B-cell epitopes in a ULISES Tumor Therapy model</w:t>
      </w:r>
    </w:p>
    <w:p w14:paraId="6CF864EC" w14:textId="77777777" w:rsidR="008C4F13" w:rsidRDefault="00000000">
      <w:pPr>
        <w:numPr>
          <w:ilvl w:val="0"/>
          <w:numId w:val="2"/>
        </w:numPr>
      </w:pPr>
      <w:r>
        <w:t>Developed sequence analysis techniques for implementation of a genome-wide CRISPR knockout assay</w:t>
      </w:r>
    </w:p>
    <w:p w14:paraId="10449AB7" w14:textId="77777777" w:rsidR="008C4F13" w:rsidRDefault="00000000">
      <w:pPr>
        <w:pStyle w:val="Heading2"/>
        <w:keepNext w:val="0"/>
        <w:keepLines w:val="0"/>
        <w:rPr>
          <w:b w:val="0"/>
          <w:i/>
          <w:color w:val="666666"/>
        </w:rPr>
      </w:pPr>
      <w:bookmarkStart w:id="7" w:name="_ttfk0fpfpj4o" w:colFirst="0" w:colLast="0"/>
      <w:bookmarkEnd w:id="7"/>
      <w:r>
        <w:t>Maastricht University Medical Center, Maastricht, NL</w:t>
      </w:r>
      <w:r>
        <w:rPr>
          <w:b w:val="0"/>
          <w:i/>
          <w:color w:val="666666"/>
        </w:rPr>
        <w:br/>
        <w:t>Bioinformatics PhD Candidate</w:t>
      </w:r>
    </w:p>
    <w:p w14:paraId="32F014F4" w14:textId="77777777" w:rsidR="008C4F13" w:rsidRDefault="00000000">
      <w:pP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February 2016 - February 2020</w:t>
      </w:r>
    </w:p>
    <w:p w14:paraId="3F60B081" w14:textId="77777777" w:rsidR="008C4F13" w:rsidRDefault="00000000">
      <w:pPr>
        <w:numPr>
          <w:ilvl w:val="0"/>
          <w:numId w:val="2"/>
        </w:numPr>
      </w:pPr>
      <w:r>
        <w:t>Thesis: Prospecting the MHC: A Bioinformatic View of HLA Polymorphism and Gene Organization - Defended June 2020</w:t>
      </w:r>
    </w:p>
    <w:p w14:paraId="7B6012DC" w14:textId="77777777" w:rsidR="008C4F13" w:rsidRDefault="00000000">
      <w:pPr>
        <w:numPr>
          <w:ilvl w:val="0"/>
          <w:numId w:val="2"/>
        </w:numPr>
        <w:spacing w:before="0"/>
        <w:rPr>
          <w:color w:val="000000"/>
        </w:rPr>
      </w:pPr>
      <w:r>
        <w:t>Elucidated patterns in class II HLA gene organization.</w:t>
      </w:r>
    </w:p>
    <w:p w14:paraId="2FC0857F" w14:textId="77777777" w:rsidR="008C4F13" w:rsidRDefault="00000000">
      <w:pPr>
        <w:numPr>
          <w:ilvl w:val="0"/>
          <w:numId w:val="2"/>
        </w:numPr>
        <w:spacing w:before="0"/>
      </w:pPr>
      <w:r>
        <w:t>Analyzed and interpreted nanopore sequencing data.</w:t>
      </w:r>
    </w:p>
    <w:p w14:paraId="07CE317B" w14:textId="77777777" w:rsidR="008C4F13" w:rsidRDefault="00000000">
      <w:pPr>
        <w:numPr>
          <w:ilvl w:val="0"/>
          <w:numId w:val="2"/>
        </w:numPr>
        <w:spacing w:before="0"/>
        <w:rPr>
          <w:color w:val="000000"/>
        </w:rPr>
      </w:pPr>
      <w:r>
        <w:t>Explored patterns in HLA peptide sequences.</w:t>
      </w:r>
    </w:p>
    <w:p w14:paraId="0C4CF515" w14:textId="77777777" w:rsidR="008C4F13" w:rsidRDefault="00000000">
      <w:pPr>
        <w:numPr>
          <w:ilvl w:val="0"/>
          <w:numId w:val="2"/>
        </w:numPr>
        <w:spacing w:before="0"/>
      </w:pPr>
      <w:r>
        <w:t xml:space="preserve">PhD Promoter: Em. Prof. Dr. M.G.J </w:t>
      </w:r>
      <w:proofErr w:type="spellStart"/>
      <w:r>
        <w:t>Tilanus</w:t>
      </w:r>
      <w:proofErr w:type="spellEnd"/>
    </w:p>
    <w:p w14:paraId="7F62DF59" w14:textId="77777777" w:rsidR="008C4F13" w:rsidRDefault="00000000">
      <w:pPr>
        <w:numPr>
          <w:ilvl w:val="0"/>
          <w:numId w:val="2"/>
        </w:numPr>
        <w:spacing w:before="0"/>
      </w:pPr>
      <w:r>
        <w:t xml:space="preserve">PhD Co-Promoter: Dr. M. </w:t>
      </w:r>
      <w:proofErr w:type="spellStart"/>
      <w:r>
        <w:t>Groeneweg</w:t>
      </w:r>
      <w:proofErr w:type="spellEnd"/>
      <w:r>
        <w:br w:type="page"/>
      </w:r>
    </w:p>
    <w:p w14:paraId="0F1F466E" w14:textId="77777777" w:rsidR="008C4F13" w:rsidRDefault="00000000">
      <w:pPr>
        <w:pStyle w:val="Heading2"/>
        <w:keepNext w:val="0"/>
        <w:keepLines w:val="0"/>
        <w:rPr>
          <w:b w:val="0"/>
          <w:i/>
          <w:color w:val="666666"/>
        </w:rPr>
      </w:pPr>
      <w:bookmarkStart w:id="8" w:name="_a6efgriv1ubq" w:colFirst="0" w:colLast="0"/>
      <w:bookmarkEnd w:id="8"/>
      <w:r>
        <w:lastRenderedPageBreak/>
        <w:t xml:space="preserve">NMDP - </w:t>
      </w:r>
      <w:proofErr w:type="spellStart"/>
      <w:r>
        <w:t>BeTheMatch</w:t>
      </w:r>
      <w:proofErr w:type="spellEnd"/>
      <w:r>
        <w:t>, Minneapolis, MN, USA</w:t>
      </w:r>
      <w:r>
        <w:br/>
      </w:r>
      <w:r>
        <w:rPr>
          <w:b w:val="0"/>
          <w:i/>
          <w:color w:val="666666"/>
        </w:rPr>
        <w:t>Student Researcher</w:t>
      </w:r>
    </w:p>
    <w:p w14:paraId="3DDDAF6C" w14:textId="77777777" w:rsidR="008C4F13" w:rsidRDefault="00000000">
      <w:pP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February 2015 - September 2016</w:t>
      </w:r>
    </w:p>
    <w:p w14:paraId="7C9F8451" w14:textId="77777777" w:rsidR="008C4F13" w:rsidRDefault="00000000">
      <w:pPr>
        <w:numPr>
          <w:ilvl w:val="0"/>
          <w:numId w:val="1"/>
        </w:numPr>
        <w:rPr>
          <w:color w:val="000000"/>
        </w:rPr>
      </w:pPr>
      <w:r>
        <w:t>Explored concepts in HLA matching for Stem Cell Transplantation.</w:t>
      </w:r>
    </w:p>
    <w:p w14:paraId="0EA41F93" w14:textId="77777777" w:rsidR="008C4F13" w:rsidRDefault="00000000">
      <w:pPr>
        <w:numPr>
          <w:ilvl w:val="0"/>
          <w:numId w:val="1"/>
        </w:numPr>
        <w:spacing w:before="0"/>
        <w:rPr>
          <w:color w:val="000000"/>
        </w:rPr>
      </w:pPr>
      <w:r>
        <w:t>Developed MIRING validator for high-quality genotyping data.</w:t>
      </w:r>
    </w:p>
    <w:p w14:paraId="495BFF87" w14:textId="77777777" w:rsidR="008C4F13" w:rsidRDefault="00000000">
      <w:pPr>
        <w:pStyle w:val="Heading1"/>
        <w:keepNext w:val="0"/>
        <w:keepLines w:val="0"/>
      </w:pPr>
      <w:bookmarkStart w:id="9" w:name="_m32gxh8iwofc" w:colFirst="0" w:colLast="0"/>
      <w:bookmarkEnd w:id="9"/>
      <w:r>
        <w:br w:type="page"/>
      </w:r>
    </w:p>
    <w:p w14:paraId="6966AF90" w14:textId="77777777" w:rsidR="008C4F13" w:rsidRDefault="00000000">
      <w:pPr>
        <w:pStyle w:val="Heading1"/>
        <w:keepNext w:val="0"/>
        <w:keepLines w:val="0"/>
        <w:rPr>
          <w:color w:val="53BB84"/>
        </w:rPr>
      </w:pPr>
      <w:bookmarkStart w:id="10" w:name="_1apwewusz6da" w:colFirst="0" w:colLast="0"/>
      <w:bookmarkEnd w:id="10"/>
      <w:r>
        <w:lastRenderedPageBreak/>
        <w:t>EDUCATION</w:t>
      </w:r>
    </w:p>
    <w:p w14:paraId="236A1921" w14:textId="77777777" w:rsidR="008C4F13" w:rsidRDefault="00000000">
      <w:pPr>
        <w:pStyle w:val="Heading2"/>
        <w:keepNext w:val="0"/>
        <w:keepLines w:val="0"/>
        <w:rPr>
          <w:b w:val="0"/>
          <w:i/>
          <w:color w:val="666666"/>
        </w:rPr>
      </w:pPr>
      <w:bookmarkStart w:id="11" w:name="_mu43qcboozqe" w:colFirst="0" w:colLast="0"/>
      <w:bookmarkEnd w:id="11"/>
      <w:r>
        <w:t>University of Minnesota, Minneapolis, MN, USA</w:t>
      </w:r>
      <w:r>
        <w:br/>
      </w:r>
      <w:r>
        <w:rPr>
          <w:b w:val="0"/>
          <w:i/>
          <w:color w:val="666666"/>
        </w:rPr>
        <w:t>M.S. Biomedical Informatics &amp; Computational Biology</w:t>
      </w:r>
    </w:p>
    <w:p w14:paraId="3852DD75" w14:textId="77777777" w:rsidR="008C4F13" w:rsidRDefault="00000000">
      <w:pP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September 2013 - December 2015</w:t>
      </w:r>
    </w:p>
    <w:p w14:paraId="5E069C81" w14:textId="77777777" w:rsidR="008C4F13" w:rsidRDefault="00000000">
      <w:pPr>
        <w:numPr>
          <w:ilvl w:val="0"/>
          <w:numId w:val="2"/>
        </w:numPr>
      </w:pPr>
      <w:r>
        <w:t>Courses in Biostatistics, Statistics for Human Genetics, Database Design, Machine Learning, Metagenomics</w:t>
      </w:r>
    </w:p>
    <w:p w14:paraId="3EAEFA3F" w14:textId="77777777" w:rsidR="008C4F13" w:rsidRDefault="00000000">
      <w:pPr>
        <w:numPr>
          <w:ilvl w:val="0"/>
          <w:numId w:val="2"/>
        </w:numPr>
        <w:spacing w:before="0"/>
      </w:pPr>
      <w:r>
        <w:t>Bioinformatics Journal Club</w:t>
      </w:r>
    </w:p>
    <w:p w14:paraId="59C3269D" w14:textId="77777777" w:rsidR="008C4F13" w:rsidRDefault="00000000">
      <w:pPr>
        <w:pStyle w:val="Heading2"/>
        <w:keepNext w:val="0"/>
        <w:keepLines w:val="0"/>
        <w:rPr>
          <w:b w:val="0"/>
          <w:i/>
          <w:color w:val="666666"/>
        </w:rPr>
      </w:pPr>
      <w:bookmarkStart w:id="12" w:name="_25ksbxwbal7a" w:colFirst="0" w:colLast="0"/>
      <w:bookmarkEnd w:id="12"/>
      <w:r>
        <w:t>University of Wisconsin - Stout, Menomonie, WI, USA</w:t>
      </w:r>
      <w:r>
        <w:br/>
      </w:r>
      <w:r>
        <w:rPr>
          <w:b w:val="0"/>
          <w:i/>
          <w:color w:val="666666"/>
        </w:rPr>
        <w:t>B.S. Applied Mathematics &amp; Computer Science</w:t>
      </w:r>
      <w:r>
        <w:rPr>
          <w:b w:val="0"/>
          <w:i/>
          <w:color w:val="666666"/>
        </w:rPr>
        <w:br/>
        <w:t>Concentrations in Bioinformatics &amp; Software Development</w:t>
      </w:r>
    </w:p>
    <w:p w14:paraId="2EAD4C2C" w14:textId="77777777" w:rsidR="008C4F13" w:rsidRDefault="00000000">
      <w:pPr>
        <w:spacing w:line="240" w:lineRule="auto"/>
      </w:pPr>
      <w:r>
        <w:rPr>
          <w:color w:val="666666"/>
          <w:sz w:val="20"/>
          <w:szCs w:val="20"/>
        </w:rPr>
        <w:t>September 2004 - May 2009</w:t>
      </w:r>
    </w:p>
    <w:p w14:paraId="4950067B" w14:textId="77777777" w:rsidR="008C4F13" w:rsidRDefault="00000000">
      <w:pPr>
        <w:numPr>
          <w:ilvl w:val="0"/>
          <w:numId w:val="1"/>
        </w:numPr>
      </w:pPr>
      <w:r>
        <w:t>Implemented BLAST algorithm for a database of oligonucleotides</w:t>
      </w:r>
    </w:p>
    <w:p w14:paraId="1E157600" w14:textId="77777777" w:rsidR="008C4F13" w:rsidRDefault="00000000">
      <w:pPr>
        <w:numPr>
          <w:ilvl w:val="0"/>
          <w:numId w:val="1"/>
        </w:numPr>
        <w:spacing w:before="0"/>
      </w:pPr>
      <w:r>
        <w:t>Molecular Cell Biology, Microbiology, Computer Science, Data Structures, Database Design</w:t>
      </w:r>
    </w:p>
    <w:p w14:paraId="385CA542" w14:textId="77777777" w:rsidR="008C4F13" w:rsidRDefault="00000000">
      <w:pPr>
        <w:pStyle w:val="Heading1"/>
        <w:keepNext w:val="0"/>
        <w:keepLines w:val="0"/>
      </w:pPr>
      <w:bookmarkStart w:id="13" w:name="_m699maqr91yv" w:colFirst="0" w:colLast="0"/>
      <w:bookmarkEnd w:id="13"/>
      <w:r>
        <w:br w:type="page"/>
      </w:r>
    </w:p>
    <w:p w14:paraId="553CA4D9" w14:textId="77777777" w:rsidR="008C4F13" w:rsidRDefault="00000000">
      <w:pPr>
        <w:pStyle w:val="Heading1"/>
        <w:keepNext w:val="0"/>
        <w:keepLines w:val="0"/>
      </w:pPr>
      <w:bookmarkStart w:id="14" w:name="_1n5fzm8qgtrn" w:colFirst="0" w:colLast="0"/>
      <w:bookmarkEnd w:id="14"/>
      <w:r>
        <w:lastRenderedPageBreak/>
        <w:t>TEACHING EXPERIENCE</w:t>
      </w:r>
    </w:p>
    <w:p w14:paraId="128D0ACD" w14:textId="77777777" w:rsidR="008C4F13" w:rsidRDefault="00000000">
      <w:pPr>
        <w:pStyle w:val="Heading2"/>
        <w:keepNext w:val="0"/>
        <w:keepLines w:val="0"/>
      </w:pPr>
      <w:bookmarkStart w:id="15" w:name="_4mdh0apvxb4e" w:colFirst="0" w:colLast="0"/>
      <w:bookmarkEnd w:id="15"/>
      <w:r>
        <w:t>UMC Utrecht CTI Theme Meeting Presentation</w:t>
      </w:r>
    </w:p>
    <w:p w14:paraId="47E41883" w14:textId="77777777" w:rsidR="008C4F13" w:rsidRDefault="00000000">
      <w:r>
        <w:rPr>
          <w:b/>
          <w:color w:val="666666"/>
        </w:rPr>
        <w:t>Nov 10 2022</w:t>
      </w:r>
      <w:r>
        <w:rPr>
          <w:b/>
          <w:color w:val="666666"/>
        </w:rPr>
        <w:br/>
      </w:r>
      <w:r>
        <w:t>Modeling Linked Recognition of HLA: Allele-Specific Definitions of B-Cell Epitopes</w:t>
      </w:r>
    </w:p>
    <w:p w14:paraId="148D42B8" w14:textId="77777777" w:rsidR="008C4F13" w:rsidRDefault="00000000">
      <w:r>
        <w:rPr>
          <w:b/>
          <w:color w:val="666666"/>
        </w:rPr>
        <w:t>Sept 16 2021</w:t>
      </w:r>
      <w:r>
        <w:rPr>
          <w:b/>
          <w:color w:val="666666"/>
        </w:rPr>
        <w:br/>
      </w:r>
      <w:r>
        <w:t>HLA Immunogenicity as a Targeted Tumor Therapy</w:t>
      </w:r>
    </w:p>
    <w:p w14:paraId="0A453A41" w14:textId="77777777" w:rsidR="008C4F13" w:rsidRDefault="00000000">
      <w:pPr>
        <w:pStyle w:val="Heading2"/>
        <w:keepNext w:val="0"/>
        <w:keepLines w:val="0"/>
        <w:rPr>
          <w:color w:val="666666"/>
          <w:sz w:val="22"/>
          <w:szCs w:val="22"/>
        </w:rPr>
      </w:pPr>
      <w:bookmarkStart w:id="16" w:name="_c9lpmn5h5a8u" w:colFirst="0" w:colLast="0"/>
      <w:bookmarkEnd w:id="16"/>
      <w:r>
        <w:t>Educational Session - EFI 2022</w:t>
      </w:r>
      <w:r>
        <w:br/>
      </w:r>
      <w:r>
        <w:rPr>
          <w:color w:val="666666"/>
          <w:sz w:val="22"/>
          <w:szCs w:val="22"/>
        </w:rPr>
        <w:t xml:space="preserve">May </w:t>
      </w:r>
      <w:proofErr w:type="gramStart"/>
      <w:r>
        <w:rPr>
          <w:color w:val="666666"/>
          <w:sz w:val="22"/>
          <w:szCs w:val="22"/>
        </w:rPr>
        <w:t>2022 :</w:t>
      </w:r>
      <w:proofErr w:type="gramEnd"/>
      <w:r>
        <w:rPr>
          <w:color w:val="666666"/>
          <w:sz w:val="22"/>
          <w:szCs w:val="22"/>
        </w:rPr>
        <w:t xml:space="preserve"> Amsterdam NL</w:t>
      </w:r>
    </w:p>
    <w:p w14:paraId="1CD885F0" w14:textId="77777777" w:rsidR="008C4F13" w:rsidRDefault="00000000">
      <w:r>
        <w:t>Tools for analysis of HLA epitopes in transplantation.</w:t>
      </w:r>
    </w:p>
    <w:p w14:paraId="3997161D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17" w:name="_dq0i1txw9ylb" w:colFirst="0" w:colLast="0"/>
      <w:bookmarkEnd w:id="17"/>
      <w:r>
        <w:t xml:space="preserve">Advisement of </w:t>
      </w:r>
      <w:proofErr w:type="gramStart"/>
      <w:r>
        <w:t>Master’s</w:t>
      </w:r>
      <w:proofErr w:type="gramEnd"/>
      <w:r>
        <w:t xml:space="preserve"> Students - UMCU</w:t>
      </w:r>
      <w:r>
        <w:br/>
      </w:r>
      <w:r>
        <w:rPr>
          <w:color w:val="666666"/>
          <w:sz w:val="20"/>
          <w:szCs w:val="20"/>
        </w:rPr>
        <w:t>Feb 2020 - Feb 2022</w:t>
      </w:r>
    </w:p>
    <w:p w14:paraId="74382CC6" w14:textId="77777777" w:rsidR="008C4F13" w:rsidRDefault="00000000">
      <w:r>
        <w:t xml:space="preserve">Typing of </w:t>
      </w:r>
      <w:proofErr w:type="spellStart"/>
      <w:r>
        <w:t>Eplets</w:t>
      </w:r>
      <w:proofErr w:type="spellEnd"/>
      <w:r>
        <w:t xml:space="preserve"> from SSO Genotyping Assays</w:t>
      </w:r>
      <w:r>
        <w:br/>
        <w:t>HLA Genotyping from WES/WGS</w:t>
      </w:r>
      <w:r>
        <w:br/>
        <w:t>HLA Genotyping from RNA-Seq</w:t>
      </w:r>
    </w:p>
    <w:p w14:paraId="2A1AAAC2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18" w:name="_fjmn5s59ugs" w:colFirst="0" w:colLast="0"/>
      <w:bookmarkEnd w:id="18"/>
      <w:r>
        <w:t>SLPHS Presentation - Spring Lake Park High School, MN, USA</w:t>
      </w:r>
      <w:r>
        <w:br/>
      </w:r>
      <w:r>
        <w:rPr>
          <w:color w:val="666666"/>
          <w:sz w:val="20"/>
          <w:szCs w:val="20"/>
        </w:rPr>
        <w:t>Dec 20, 2018</w:t>
      </w:r>
    </w:p>
    <w:p w14:paraId="5C158D7F" w14:textId="77777777" w:rsidR="008C4F13" w:rsidRDefault="00000000">
      <w:r>
        <w:t xml:space="preserve">Oral Presentation: Transplantation, with the help of a </w:t>
      </w:r>
      <w:proofErr w:type="spellStart"/>
      <w:r>
        <w:t>MinION</w:t>
      </w:r>
      <w:proofErr w:type="spellEnd"/>
    </w:p>
    <w:p w14:paraId="41E223BE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19" w:name="_c4vi6xmvw1rt" w:colFirst="0" w:colLast="0"/>
      <w:bookmarkEnd w:id="19"/>
      <w:r>
        <w:t xml:space="preserve">Advisement of </w:t>
      </w:r>
      <w:proofErr w:type="gramStart"/>
      <w:r>
        <w:t>Master’s</w:t>
      </w:r>
      <w:proofErr w:type="gramEnd"/>
      <w:r>
        <w:t xml:space="preserve"> Student - MUMC</w:t>
      </w:r>
      <w:r>
        <w:br/>
      </w:r>
      <w:r>
        <w:rPr>
          <w:color w:val="666666"/>
          <w:sz w:val="20"/>
          <w:szCs w:val="20"/>
        </w:rPr>
        <w:t>November 2017 - June 2018</w:t>
      </w:r>
    </w:p>
    <w:p w14:paraId="1B820B5D" w14:textId="77777777" w:rsidR="008C4F13" w:rsidRDefault="00000000">
      <w:r>
        <w:t xml:space="preserve">Advised </w:t>
      </w:r>
      <w:proofErr w:type="gramStart"/>
      <w:r>
        <w:t>Master’s</w:t>
      </w:r>
      <w:proofErr w:type="gramEnd"/>
      <w:r>
        <w:t xml:space="preserve"> Thesis: The identification of intronic polymorphism in HLA-DRA</w:t>
      </w:r>
    </w:p>
    <w:p w14:paraId="66FAB25E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20" w:name="_d8clr6thvj5q" w:colFirst="0" w:colLast="0"/>
      <w:bookmarkEnd w:id="20"/>
      <w:r>
        <w:t>BICB Journal Club, University of Minnesota, Minneapolis, MN</w:t>
      </w:r>
      <w:r>
        <w:br/>
      </w:r>
      <w:r>
        <w:rPr>
          <w:color w:val="666666"/>
          <w:sz w:val="20"/>
          <w:szCs w:val="20"/>
        </w:rPr>
        <w:t>October 6, 2016</w:t>
      </w:r>
    </w:p>
    <w:p w14:paraId="3A99BA35" w14:textId="77777777" w:rsidR="008C4F13" w:rsidRDefault="00000000">
      <w:r>
        <w:t>Oral Presentation: Rules and Tools of N-NGS</w:t>
      </w:r>
    </w:p>
    <w:p w14:paraId="368958F9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21" w:name="_m2wax61cfyyh" w:colFirst="0" w:colLast="0"/>
      <w:bookmarkEnd w:id="21"/>
      <w:r>
        <w:t xml:space="preserve">Lunch &amp; Learn, </w:t>
      </w:r>
      <w:proofErr w:type="spellStart"/>
      <w:r>
        <w:t>BeTheMatch</w:t>
      </w:r>
      <w:proofErr w:type="spellEnd"/>
      <w:r>
        <w:t>, Minneapolis, MN</w:t>
      </w:r>
      <w:r>
        <w:br/>
      </w:r>
      <w:r>
        <w:rPr>
          <w:color w:val="666666"/>
          <w:sz w:val="20"/>
          <w:szCs w:val="20"/>
        </w:rPr>
        <w:t>September 23, 2016</w:t>
      </w:r>
    </w:p>
    <w:p w14:paraId="4E271A81" w14:textId="77777777" w:rsidR="008C4F13" w:rsidRDefault="00000000">
      <w:r>
        <w:t xml:space="preserve">Oral Presentation: Analysis of Nanopore Sequencing Data, or How Ben Learned to Stop Worrying and Love the </w:t>
      </w:r>
      <w:proofErr w:type="spellStart"/>
      <w:r>
        <w:t>MinION</w:t>
      </w:r>
      <w:proofErr w:type="spellEnd"/>
    </w:p>
    <w:p w14:paraId="4D309CBB" w14:textId="77777777" w:rsidR="008C4F13" w:rsidRDefault="00000000">
      <w:pPr>
        <w:pStyle w:val="Heading1"/>
        <w:keepNext w:val="0"/>
        <w:keepLines w:val="0"/>
      </w:pPr>
      <w:bookmarkStart w:id="22" w:name="_pwnp1k6vsbh1" w:colFirst="0" w:colLast="0"/>
      <w:bookmarkEnd w:id="22"/>
      <w:r>
        <w:br w:type="page"/>
      </w:r>
    </w:p>
    <w:p w14:paraId="5CF991EA" w14:textId="77777777" w:rsidR="008C4F13" w:rsidRDefault="00000000">
      <w:pPr>
        <w:pStyle w:val="Heading1"/>
        <w:keepNext w:val="0"/>
        <w:keepLines w:val="0"/>
      </w:pPr>
      <w:bookmarkStart w:id="23" w:name="_leri7h9xnek9" w:colFirst="0" w:colLast="0"/>
      <w:bookmarkEnd w:id="23"/>
      <w:r>
        <w:lastRenderedPageBreak/>
        <w:t>CONFERENCES</w:t>
      </w:r>
    </w:p>
    <w:p w14:paraId="6D5FB1FF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24" w:name="_cmanxlqvzzi8" w:colFirst="0" w:colLast="0"/>
      <w:bookmarkEnd w:id="24"/>
      <w:r>
        <w:t>DASH Data Standards Hackathons</w:t>
      </w:r>
      <w:r>
        <w:br/>
      </w:r>
      <w:r>
        <w:rPr>
          <w:color w:val="666666"/>
          <w:sz w:val="20"/>
          <w:szCs w:val="20"/>
        </w:rPr>
        <w:t xml:space="preserve">September </w:t>
      </w:r>
      <w:proofErr w:type="gramStart"/>
      <w:r>
        <w:rPr>
          <w:color w:val="666666"/>
          <w:sz w:val="20"/>
          <w:szCs w:val="20"/>
        </w:rPr>
        <w:t>2022 :</w:t>
      </w:r>
      <w:proofErr w:type="gramEnd"/>
      <w:r>
        <w:rPr>
          <w:color w:val="666666"/>
          <w:sz w:val="20"/>
          <w:szCs w:val="20"/>
        </w:rPr>
        <w:t xml:space="preserve"> Online</w:t>
      </w:r>
      <w:r>
        <w:rPr>
          <w:color w:val="666666"/>
          <w:sz w:val="20"/>
          <w:szCs w:val="20"/>
        </w:rPr>
        <w:br/>
        <w:t>Feb 2022 : Online</w:t>
      </w:r>
      <w:r>
        <w:rPr>
          <w:color w:val="666666"/>
          <w:sz w:val="20"/>
          <w:szCs w:val="20"/>
        </w:rPr>
        <w:br/>
        <w:t>April 2021 : Online</w:t>
      </w:r>
      <w:r>
        <w:rPr>
          <w:color w:val="666666"/>
          <w:sz w:val="20"/>
          <w:szCs w:val="20"/>
        </w:rPr>
        <w:br/>
        <w:t>April 2020 : Online</w:t>
      </w:r>
      <w:r>
        <w:rPr>
          <w:color w:val="666666"/>
          <w:sz w:val="20"/>
          <w:szCs w:val="20"/>
        </w:rPr>
        <w:br/>
        <w:t>August 2019 : Minneapolis, MN, USA</w:t>
      </w:r>
      <w:r>
        <w:br/>
      </w:r>
      <w:r>
        <w:rPr>
          <w:color w:val="666666"/>
          <w:sz w:val="20"/>
          <w:szCs w:val="20"/>
        </w:rPr>
        <w:t>October 2018 : Baltimore, MD, USA</w:t>
      </w:r>
      <w:r>
        <w:br/>
      </w:r>
      <w:r>
        <w:rPr>
          <w:color w:val="666666"/>
          <w:sz w:val="20"/>
          <w:szCs w:val="20"/>
        </w:rPr>
        <w:t>November 2017 : Utrecht, Netherlands</w:t>
      </w:r>
    </w:p>
    <w:p w14:paraId="0B3C645F" w14:textId="77777777" w:rsidR="008C4F13" w:rsidRDefault="00000000">
      <w:pPr>
        <w:pStyle w:val="Heading2"/>
        <w:widowControl w:val="0"/>
        <w:spacing w:before="0"/>
        <w:rPr>
          <w:color w:val="666666"/>
          <w:sz w:val="20"/>
          <w:szCs w:val="20"/>
        </w:rPr>
      </w:pPr>
      <w:bookmarkStart w:id="25" w:name="_zhqj3ac4bha" w:colFirst="0" w:colLast="0"/>
      <w:bookmarkEnd w:id="25"/>
      <w:r>
        <w:rPr>
          <w:color w:val="666666"/>
          <w:sz w:val="20"/>
          <w:szCs w:val="20"/>
        </w:rPr>
        <w:t xml:space="preserve">September </w:t>
      </w:r>
      <w:proofErr w:type="gramStart"/>
      <w:r>
        <w:rPr>
          <w:color w:val="666666"/>
          <w:sz w:val="20"/>
          <w:szCs w:val="20"/>
        </w:rPr>
        <w:t>2017 :</w:t>
      </w:r>
      <w:proofErr w:type="gramEnd"/>
      <w:r>
        <w:rPr>
          <w:color w:val="666666"/>
          <w:sz w:val="20"/>
          <w:szCs w:val="20"/>
        </w:rPr>
        <w:t xml:space="preserve"> Pacific Grove, CA, USA</w:t>
      </w:r>
    </w:p>
    <w:p w14:paraId="26E3572C" w14:textId="77777777" w:rsidR="008C4F13" w:rsidRDefault="00000000">
      <w:pPr>
        <w:pStyle w:val="Heading2"/>
        <w:widowControl w:val="0"/>
        <w:spacing w:before="0"/>
        <w:rPr>
          <w:color w:val="666666"/>
          <w:sz w:val="20"/>
          <w:szCs w:val="20"/>
        </w:rPr>
      </w:pPr>
      <w:bookmarkStart w:id="26" w:name="_glyrjhdso3ft" w:colFirst="0" w:colLast="0"/>
      <w:bookmarkEnd w:id="26"/>
      <w:r>
        <w:rPr>
          <w:color w:val="666666"/>
          <w:sz w:val="20"/>
          <w:szCs w:val="20"/>
        </w:rPr>
        <w:t xml:space="preserve">May </w:t>
      </w:r>
      <w:proofErr w:type="gramStart"/>
      <w:r>
        <w:rPr>
          <w:color w:val="666666"/>
          <w:sz w:val="20"/>
          <w:szCs w:val="20"/>
        </w:rPr>
        <w:t>2017 :</w:t>
      </w:r>
      <w:proofErr w:type="gramEnd"/>
      <w:r>
        <w:rPr>
          <w:color w:val="666666"/>
          <w:sz w:val="20"/>
          <w:szCs w:val="20"/>
        </w:rPr>
        <w:t xml:space="preserve"> Heidelberg, Germany</w:t>
      </w:r>
    </w:p>
    <w:p w14:paraId="7A93F179" w14:textId="77777777" w:rsidR="008C4F13" w:rsidRDefault="00000000">
      <w:pPr>
        <w:pStyle w:val="Heading2"/>
        <w:widowControl w:val="0"/>
        <w:spacing w:before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November </w:t>
      </w:r>
      <w:proofErr w:type="gramStart"/>
      <w:r>
        <w:rPr>
          <w:color w:val="666666"/>
          <w:sz w:val="20"/>
          <w:szCs w:val="20"/>
        </w:rPr>
        <w:t>2016 :</w:t>
      </w:r>
      <w:proofErr w:type="gramEnd"/>
      <w:r>
        <w:rPr>
          <w:color w:val="666666"/>
          <w:sz w:val="20"/>
          <w:szCs w:val="20"/>
        </w:rPr>
        <w:t xml:space="preserve"> Vienna, Austria</w:t>
      </w:r>
    </w:p>
    <w:p w14:paraId="18A39B88" w14:textId="77777777" w:rsidR="008C4F13" w:rsidRDefault="00000000">
      <w:pPr>
        <w:pStyle w:val="Heading2"/>
        <w:widowControl w:val="0"/>
        <w:spacing w:before="0"/>
        <w:rPr>
          <w:color w:val="666666"/>
          <w:sz w:val="20"/>
          <w:szCs w:val="20"/>
        </w:rPr>
      </w:pPr>
      <w:bookmarkStart w:id="27" w:name="_i949gwtoxi2b" w:colFirst="0" w:colLast="0"/>
      <w:bookmarkEnd w:id="27"/>
      <w:r>
        <w:rPr>
          <w:color w:val="666666"/>
          <w:sz w:val="20"/>
          <w:szCs w:val="20"/>
        </w:rPr>
        <w:t xml:space="preserve">January </w:t>
      </w:r>
      <w:proofErr w:type="gramStart"/>
      <w:r>
        <w:rPr>
          <w:color w:val="666666"/>
          <w:sz w:val="20"/>
          <w:szCs w:val="20"/>
        </w:rPr>
        <w:t>2016 :</w:t>
      </w:r>
      <w:proofErr w:type="gramEnd"/>
      <w:r>
        <w:rPr>
          <w:color w:val="666666"/>
          <w:sz w:val="20"/>
          <w:szCs w:val="20"/>
        </w:rPr>
        <w:t xml:space="preserve"> Minneapolis, MN, USA</w:t>
      </w:r>
    </w:p>
    <w:p w14:paraId="57926B86" w14:textId="77777777" w:rsidR="008C4F13" w:rsidRDefault="00000000">
      <w:r>
        <w:t>Participant and Contributor</w:t>
      </w:r>
    </w:p>
    <w:p w14:paraId="2733D996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28" w:name="_cpjhw1i0qqxa" w:colFirst="0" w:colLast="0"/>
      <w:bookmarkEnd w:id="28"/>
      <w:r>
        <w:t>American Transplant Congress</w:t>
      </w:r>
      <w:r>
        <w:br/>
      </w:r>
      <w:r>
        <w:rPr>
          <w:color w:val="666666"/>
          <w:sz w:val="20"/>
          <w:szCs w:val="20"/>
        </w:rPr>
        <w:t>June 1-5, 2024 : Philadelphia, PA, USA</w:t>
      </w:r>
      <w:r>
        <w:rPr>
          <w:color w:val="666666"/>
          <w:sz w:val="20"/>
          <w:szCs w:val="20"/>
        </w:rPr>
        <w:br/>
      </w:r>
      <w:r>
        <w:rPr>
          <w:b w:val="0"/>
          <w:color w:val="000000"/>
          <w:sz w:val="20"/>
          <w:szCs w:val="20"/>
        </w:rPr>
        <w:t>Oral Presentation: Swine Xenografts Share Few Predicted Indirectly Recognizable SLA-Derived Epitopes with HLA-Derived Epitopes from Human Kidney Grafts</w:t>
      </w:r>
      <w:r>
        <w:br/>
      </w:r>
      <w:r>
        <w:br/>
        <w:t>ISHLT Annual Meeting</w:t>
      </w:r>
      <w:r>
        <w:br/>
      </w:r>
      <w:r>
        <w:rPr>
          <w:color w:val="666666"/>
          <w:sz w:val="20"/>
          <w:szCs w:val="20"/>
        </w:rPr>
        <w:t>April 10-13, 2024 : Prague, Czech Republic</w:t>
      </w:r>
      <w:r>
        <w:rPr>
          <w:color w:val="666666"/>
          <w:sz w:val="20"/>
          <w:szCs w:val="20"/>
        </w:rPr>
        <w:br/>
      </w:r>
      <w:r>
        <w:rPr>
          <w:b w:val="0"/>
          <w:color w:val="000000"/>
          <w:sz w:val="20"/>
          <w:szCs w:val="20"/>
        </w:rPr>
        <w:t xml:space="preserve">Poster: Interplay and Divergent Effects of PIRCHE-II Scores &amp; </w:t>
      </w:r>
      <w:proofErr w:type="spellStart"/>
      <w:r>
        <w:rPr>
          <w:b w:val="0"/>
          <w:color w:val="000000"/>
          <w:sz w:val="20"/>
          <w:szCs w:val="20"/>
        </w:rPr>
        <w:t>Eplet</w:t>
      </w:r>
      <w:proofErr w:type="spellEnd"/>
      <w:r>
        <w:rPr>
          <w:b w:val="0"/>
          <w:color w:val="000000"/>
          <w:sz w:val="20"/>
          <w:szCs w:val="20"/>
        </w:rPr>
        <w:t xml:space="preserve"> Mismatch Loads on De Novo DSA Development and Clinical Parameters in Lung Transplantation</w:t>
      </w:r>
      <w:r>
        <w:rPr>
          <w:b w:val="0"/>
          <w:color w:val="000000"/>
          <w:sz w:val="20"/>
          <w:szCs w:val="20"/>
        </w:rPr>
        <w:br/>
      </w:r>
      <w:r>
        <w:rPr>
          <w:b w:val="0"/>
          <w:color w:val="000000"/>
          <w:sz w:val="20"/>
          <w:szCs w:val="20"/>
        </w:rPr>
        <w:br/>
      </w:r>
      <w:proofErr w:type="spellStart"/>
      <w:r>
        <w:t>Bootcongres</w:t>
      </w:r>
      <w:proofErr w:type="spellEnd"/>
      <w:r>
        <w:br/>
      </w:r>
      <w:r>
        <w:rPr>
          <w:color w:val="666666"/>
          <w:sz w:val="20"/>
          <w:szCs w:val="20"/>
        </w:rPr>
        <w:t>March 6-7, 2024 : Utrecht, Netherlands</w:t>
      </w:r>
      <w:r>
        <w:br/>
      </w:r>
      <w:r>
        <w:br/>
        <w:t>EFI Conference</w:t>
      </w:r>
      <w:r>
        <w:br/>
      </w:r>
      <w:r>
        <w:rPr>
          <w:color w:val="666666"/>
          <w:sz w:val="20"/>
          <w:szCs w:val="20"/>
        </w:rPr>
        <w:t>May 20-23, 2024 : Geneva, Switzerland</w:t>
      </w:r>
      <w:r>
        <w:rPr>
          <w:color w:val="666666"/>
          <w:sz w:val="20"/>
          <w:szCs w:val="20"/>
        </w:rPr>
        <w:br/>
      </w:r>
      <w:r>
        <w:rPr>
          <w:b w:val="0"/>
          <w:color w:val="000000"/>
          <w:sz w:val="20"/>
          <w:szCs w:val="20"/>
        </w:rPr>
        <w:t>Poster: PIRCHE application versions 3 and 4 lead to equivalent T cell epitope mismatch scores in solid organ and stem cell transplantation modules</w:t>
      </w:r>
      <w:r>
        <w:br/>
      </w:r>
      <w:r>
        <w:rPr>
          <w:color w:val="666666"/>
          <w:sz w:val="20"/>
          <w:szCs w:val="20"/>
        </w:rPr>
        <w:t>April 26-29, 2023 : Nantes, France</w:t>
      </w:r>
      <w:r>
        <w:rPr>
          <w:color w:val="666666"/>
          <w:sz w:val="20"/>
          <w:szCs w:val="20"/>
        </w:rPr>
        <w:br/>
        <w:t>May 17-20, 2022 : Amsterdam, NL</w:t>
      </w:r>
    </w:p>
    <w:p w14:paraId="0B2F042C" w14:textId="77777777" w:rsidR="008C4F13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Oral Presentation: The Role of HLA Epitope Mismatches in Antibody Development and Refractoriness to Optimize Allocation in Platelet Transfusion </w:t>
      </w:r>
    </w:p>
    <w:p w14:paraId="25BFB3B3" w14:textId="77777777" w:rsidR="008C4F13" w:rsidRDefault="00000000">
      <w:pPr>
        <w:rPr>
          <w:sz w:val="20"/>
          <w:szCs w:val="20"/>
        </w:rPr>
      </w:pPr>
      <w:r>
        <w:rPr>
          <w:sz w:val="20"/>
          <w:szCs w:val="20"/>
        </w:rPr>
        <w:t>Organized Educational Session: Bioinformatics &amp; HLA</w:t>
      </w:r>
    </w:p>
    <w:p w14:paraId="465D97D8" w14:textId="77777777" w:rsidR="008C4F13" w:rsidRDefault="00000000">
      <w:pPr>
        <w:rPr>
          <w:sz w:val="20"/>
          <w:szCs w:val="20"/>
        </w:rPr>
      </w:pPr>
      <w:r>
        <w:rPr>
          <w:sz w:val="20"/>
          <w:szCs w:val="20"/>
        </w:rPr>
        <w:t>Organized Hands-On Session: Tools for analysis of HLA epitopes</w:t>
      </w:r>
    </w:p>
    <w:p w14:paraId="0F970DB1" w14:textId="77777777" w:rsidR="008C4F13" w:rsidRDefault="00000000">
      <w:pPr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 xml:space="preserve">April 22-25 </w:t>
      </w:r>
      <w:proofErr w:type="gramStart"/>
      <w:r>
        <w:rPr>
          <w:b/>
          <w:color w:val="666666"/>
          <w:sz w:val="20"/>
          <w:szCs w:val="20"/>
        </w:rPr>
        <w:t>2021 :</w:t>
      </w:r>
      <w:proofErr w:type="gramEnd"/>
      <w:r>
        <w:rPr>
          <w:b/>
          <w:color w:val="666666"/>
          <w:sz w:val="20"/>
          <w:szCs w:val="20"/>
        </w:rPr>
        <w:t xml:space="preserve"> Glasgow, UK (Online)</w:t>
      </w:r>
      <w:r>
        <w:rPr>
          <w:b/>
          <w:color w:val="666666"/>
          <w:sz w:val="20"/>
          <w:szCs w:val="20"/>
        </w:rPr>
        <w:br/>
        <w:t>May 8-11, 2019 : Lisbon, Portugal</w:t>
      </w:r>
    </w:p>
    <w:p w14:paraId="30F4F912" w14:textId="77777777" w:rsidR="008C4F13" w:rsidRDefault="00000000">
      <w:pPr>
        <w:rPr>
          <w:sz w:val="20"/>
          <w:szCs w:val="20"/>
        </w:rPr>
      </w:pPr>
      <w:r>
        <w:rPr>
          <w:sz w:val="20"/>
          <w:szCs w:val="20"/>
        </w:rPr>
        <w:t>Poster: Multiple lineages of DRB1*13~DRB3~DQB1 haplotypes identified by HLA-DRA polymorphism (Best Poster Prize)</w:t>
      </w:r>
    </w:p>
    <w:p w14:paraId="4104031A" w14:textId="77777777" w:rsidR="008C4F13" w:rsidRDefault="00000000">
      <w:pPr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 xml:space="preserve">May 9-12, </w:t>
      </w:r>
      <w:proofErr w:type="gramStart"/>
      <w:r>
        <w:rPr>
          <w:b/>
          <w:color w:val="666666"/>
          <w:sz w:val="20"/>
          <w:szCs w:val="20"/>
        </w:rPr>
        <w:t>2018 :</w:t>
      </w:r>
      <w:proofErr w:type="gramEnd"/>
      <w:r>
        <w:rPr>
          <w:b/>
          <w:color w:val="666666"/>
          <w:sz w:val="20"/>
          <w:szCs w:val="20"/>
        </w:rPr>
        <w:t xml:space="preserve"> Venice, Italy</w:t>
      </w:r>
      <w:r>
        <w:rPr>
          <w:b/>
          <w:color w:val="666666"/>
          <w:sz w:val="20"/>
          <w:szCs w:val="20"/>
        </w:rPr>
        <w:br/>
        <w:t>May 30-June 2, 2017 : Mannheim &amp; Heidelberg, Germany</w:t>
      </w:r>
    </w:p>
    <w:p w14:paraId="51F7D4EF" w14:textId="77777777" w:rsidR="008C4F13" w:rsidRDefault="00000000">
      <w:pPr>
        <w:rPr>
          <w:sz w:val="20"/>
          <w:szCs w:val="20"/>
        </w:rPr>
      </w:pPr>
      <w:r>
        <w:rPr>
          <w:sz w:val="20"/>
          <w:szCs w:val="20"/>
        </w:rPr>
        <w:t>Poster: Nanopore sequencing is coming of age: a new analysis platform for HLA allele assignment based on full length de novo assembly.</w:t>
      </w:r>
      <w:r>
        <w:rPr>
          <w:sz w:val="20"/>
          <w:szCs w:val="20"/>
        </w:rPr>
        <w:br/>
      </w:r>
      <w:proofErr w:type="gramStart"/>
      <w:r>
        <w:rPr>
          <w:sz w:val="20"/>
          <w:szCs w:val="20"/>
        </w:rPr>
        <w:t>Poster :</w:t>
      </w:r>
      <w:proofErr w:type="gramEnd"/>
      <w:r>
        <w:rPr>
          <w:sz w:val="20"/>
          <w:szCs w:val="20"/>
        </w:rPr>
        <w:t xml:space="preserve"> ABO blood group typing with Oxford Nanopore </w:t>
      </w:r>
      <w:proofErr w:type="spellStart"/>
      <w:r>
        <w:rPr>
          <w:sz w:val="20"/>
          <w:szCs w:val="20"/>
        </w:rPr>
        <w:t>MinION</w:t>
      </w:r>
      <w:proofErr w:type="spellEnd"/>
      <w:r>
        <w:rPr>
          <w:sz w:val="20"/>
          <w:szCs w:val="20"/>
        </w:rPr>
        <w:t xml:space="preserve"> sequencing</w:t>
      </w:r>
    </w:p>
    <w:p w14:paraId="2BB0C285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29" w:name="_20zerxlhxp16" w:colFirst="0" w:colLast="0"/>
      <w:bookmarkEnd w:id="29"/>
      <w:r>
        <w:lastRenderedPageBreak/>
        <w:t>18th International Histocompatibility and Immunogenetics Workshop</w:t>
      </w:r>
      <w:r>
        <w:br/>
      </w:r>
      <w:r>
        <w:rPr>
          <w:color w:val="666666"/>
          <w:sz w:val="20"/>
          <w:szCs w:val="20"/>
        </w:rPr>
        <w:t xml:space="preserve">May 11-15, </w:t>
      </w:r>
      <w:proofErr w:type="gramStart"/>
      <w:r>
        <w:rPr>
          <w:color w:val="666666"/>
          <w:sz w:val="20"/>
          <w:szCs w:val="20"/>
        </w:rPr>
        <w:t>2022 :</w:t>
      </w:r>
      <w:proofErr w:type="gram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666666"/>
          <w:sz w:val="20"/>
          <w:szCs w:val="20"/>
        </w:rPr>
        <w:t>Noordwijkerhout</w:t>
      </w:r>
      <w:proofErr w:type="spellEnd"/>
      <w:r>
        <w:rPr>
          <w:rFonts w:ascii="Arial" w:eastAsia="Arial" w:hAnsi="Arial" w:cs="Arial"/>
          <w:color w:val="666666"/>
          <w:sz w:val="20"/>
          <w:szCs w:val="20"/>
        </w:rPr>
        <w:t>, Netherlands</w:t>
      </w:r>
    </w:p>
    <w:p w14:paraId="37233F29" w14:textId="77777777" w:rsidR="008C4F13" w:rsidRDefault="00000000">
      <w:r>
        <w:rPr>
          <w:sz w:val="20"/>
          <w:szCs w:val="20"/>
        </w:rPr>
        <w:t>Developed IHIW database &amp; interfaced with project leaders to coordinate data collection and analysis. Participant of several components</w:t>
      </w:r>
    </w:p>
    <w:p w14:paraId="5E3ACF60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30" w:name="_2yxlwm7383me" w:colFirst="0" w:colLast="0"/>
      <w:bookmarkEnd w:id="30"/>
      <w:r>
        <w:t>17th International Histocompatibility and Immunogenetics Workshop</w:t>
      </w:r>
      <w:r>
        <w:br/>
      </w:r>
      <w:r>
        <w:rPr>
          <w:color w:val="666666"/>
          <w:sz w:val="20"/>
          <w:szCs w:val="20"/>
        </w:rPr>
        <w:t xml:space="preserve">September 6-10, </w:t>
      </w:r>
      <w:proofErr w:type="gramStart"/>
      <w:r>
        <w:rPr>
          <w:color w:val="666666"/>
          <w:sz w:val="20"/>
          <w:szCs w:val="20"/>
        </w:rPr>
        <w:t>2017 :</w:t>
      </w:r>
      <w:proofErr w:type="gramEnd"/>
      <w:r>
        <w:rPr>
          <w:color w:val="66666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666"/>
          <w:sz w:val="20"/>
          <w:szCs w:val="20"/>
        </w:rPr>
        <w:t>Pacific Grove</w:t>
      </w:r>
      <w:r>
        <w:rPr>
          <w:color w:val="666666"/>
          <w:sz w:val="20"/>
          <w:szCs w:val="20"/>
        </w:rPr>
        <w:t>, CA, USA</w:t>
      </w:r>
    </w:p>
    <w:p w14:paraId="11327AA8" w14:textId="77777777" w:rsidR="008C4F13" w:rsidRDefault="00000000">
      <w:r>
        <w:rPr>
          <w:sz w:val="20"/>
          <w:szCs w:val="20"/>
        </w:rPr>
        <w:t>Participated in Component: Extension of HLA allele sequences by full-length HLA allele-specific hemizygous Sanger sequencing (SSBT)</w:t>
      </w:r>
    </w:p>
    <w:p w14:paraId="58983E45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31" w:name="_355yxy66oprs" w:colFirst="0" w:colLast="0"/>
      <w:bookmarkEnd w:id="31"/>
      <w:r>
        <w:t>APHIA Conference</w:t>
      </w:r>
      <w:r>
        <w:br/>
      </w:r>
      <w:r>
        <w:rPr>
          <w:color w:val="666666"/>
          <w:sz w:val="20"/>
          <w:szCs w:val="20"/>
        </w:rPr>
        <w:t xml:space="preserve">November 11-14, </w:t>
      </w:r>
      <w:proofErr w:type="gramStart"/>
      <w:r>
        <w:rPr>
          <w:color w:val="666666"/>
          <w:sz w:val="20"/>
          <w:szCs w:val="20"/>
        </w:rPr>
        <w:t>2018 :</w:t>
      </w:r>
      <w:proofErr w:type="gramEnd"/>
      <w:r>
        <w:rPr>
          <w:color w:val="666666"/>
          <w:sz w:val="20"/>
          <w:szCs w:val="20"/>
        </w:rPr>
        <w:t xml:space="preserve"> Sydney, Australia</w:t>
      </w:r>
    </w:p>
    <w:p w14:paraId="6399C298" w14:textId="77777777" w:rsidR="008C4F13" w:rsidRDefault="00000000">
      <w:r>
        <w:rPr>
          <w:sz w:val="20"/>
          <w:szCs w:val="20"/>
        </w:rPr>
        <w:t>Oral Presentation: The highly polymorphic HLA-DRA gene: an implication for DRA~DRB3/4/5~DRB1 haplotypes</w:t>
      </w:r>
    </w:p>
    <w:p w14:paraId="1CCB1FC8" w14:textId="77777777" w:rsidR="008C4F13" w:rsidRDefault="00000000">
      <w:pPr>
        <w:pStyle w:val="Heading2"/>
        <w:rPr>
          <w:b w:val="0"/>
          <w:color w:val="000000"/>
          <w:sz w:val="20"/>
          <w:szCs w:val="20"/>
        </w:rPr>
      </w:pPr>
      <w:bookmarkStart w:id="32" w:name="_vczfp0ahq7vx" w:colFirst="0" w:colLast="0"/>
      <w:bookmarkEnd w:id="32"/>
      <w:r>
        <w:t>ASHI Annual Meeting</w:t>
      </w:r>
      <w:r>
        <w:br/>
      </w:r>
      <w:r>
        <w:rPr>
          <w:color w:val="666666"/>
          <w:sz w:val="20"/>
          <w:szCs w:val="20"/>
          <w:highlight w:val="white"/>
        </w:rPr>
        <w:t xml:space="preserve">October 16-20, </w:t>
      </w:r>
      <w:proofErr w:type="gramStart"/>
      <w:r>
        <w:rPr>
          <w:color w:val="666666"/>
          <w:sz w:val="20"/>
          <w:szCs w:val="20"/>
        </w:rPr>
        <w:t>2023 :</w:t>
      </w:r>
      <w:proofErr w:type="gramEnd"/>
      <w:r>
        <w:rPr>
          <w:color w:val="666666"/>
          <w:sz w:val="20"/>
          <w:szCs w:val="20"/>
        </w:rPr>
        <w:t xml:space="preserve"> San Antonio, TX, USA</w:t>
      </w:r>
      <w:r>
        <w:rPr>
          <w:color w:val="666666"/>
          <w:sz w:val="20"/>
          <w:szCs w:val="20"/>
        </w:rPr>
        <w:br/>
      </w:r>
      <w:r>
        <w:rPr>
          <w:b w:val="0"/>
          <w:color w:val="000000"/>
          <w:sz w:val="20"/>
          <w:szCs w:val="20"/>
        </w:rPr>
        <w:t>Abstract Session Chair: Data Alchemy: Translating HLA Insights through Bioinformatics</w:t>
      </w:r>
    </w:p>
    <w:p w14:paraId="378EF7F9" w14:textId="77777777" w:rsidR="008C4F13" w:rsidRDefault="00000000">
      <w:pPr>
        <w:pStyle w:val="Heading2"/>
        <w:rPr>
          <w:color w:val="666666"/>
          <w:sz w:val="20"/>
          <w:szCs w:val="20"/>
        </w:rPr>
      </w:pPr>
      <w:bookmarkStart w:id="33" w:name="_aj281644rqeg" w:colFirst="0" w:colLast="0"/>
      <w:bookmarkEnd w:id="33"/>
      <w:r>
        <w:rPr>
          <w:color w:val="666666"/>
          <w:sz w:val="20"/>
          <w:szCs w:val="20"/>
          <w:highlight w:val="white"/>
        </w:rPr>
        <w:t xml:space="preserve">October 23-28, </w:t>
      </w:r>
      <w:proofErr w:type="gramStart"/>
      <w:r>
        <w:rPr>
          <w:color w:val="666666"/>
          <w:sz w:val="20"/>
          <w:szCs w:val="20"/>
        </w:rPr>
        <w:t>2022 :</w:t>
      </w:r>
      <w:proofErr w:type="gramEnd"/>
      <w:r>
        <w:rPr>
          <w:color w:val="666666"/>
          <w:sz w:val="20"/>
          <w:szCs w:val="20"/>
        </w:rPr>
        <w:t xml:space="preserve"> Las Vegas, NV, USA</w:t>
      </w:r>
    </w:p>
    <w:p w14:paraId="02CBEDC4" w14:textId="77777777" w:rsidR="008C4F13" w:rsidRDefault="00000000">
      <w:pPr>
        <w:rPr>
          <w:sz w:val="20"/>
          <w:szCs w:val="20"/>
        </w:rPr>
      </w:pPr>
      <w:r>
        <w:rPr>
          <w:b/>
          <w:color w:val="666666"/>
          <w:sz w:val="20"/>
          <w:szCs w:val="20"/>
          <w:highlight w:val="white"/>
        </w:rPr>
        <w:t xml:space="preserve">September 26-October 1, </w:t>
      </w:r>
      <w:proofErr w:type="gramStart"/>
      <w:r>
        <w:rPr>
          <w:b/>
          <w:color w:val="666666"/>
          <w:sz w:val="20"/>
          <w:szCs w:val="20"/>
          <w:highlight w:val="white"/>
        </w:rPr>
        <w:t>2021 :</w:t>
      </w:r>
      <w:proofErr w:type="gramEnd"/>
      <w:r>
        <w:rPr>
          <w:b/>
          <w:color w:val="666666"/>
          <w:sz w:val="20"/>
          <w:szCs w:val="20"/>
          <w:highlight w:val="white"/>
        </w:rPr>
        <w:t xml:space="preserve"> Orlando, FL, USA (Online)</w:t>
      </w:r>
      <w:r>
        <w:rPr>
          <w:b/>
          <w:color w:val="666666"/>
          <w:sz w:val="20"/>
          <w:szCs w:val="20"/>
        </w:rPr>
        <w:br/>
      </w:r>
      <w:r>
        <w:rPr>
          <w:b/>
          <w:color w:val="666666"/>
          <w:sz w:val="20"/>
          <w:szCs w:val="20"/>
          <w:highlight w:val="white"/>
        </w:rPr>
        <w:t xml:space="preserve">October 19-21 </w:t>
      </w:r>
      <w:r>
        <w:rPr>
          <w:b/>
          <w:color w:val="666666"/>
          <w:sz w:val="20"/>
          <w:szCs w:val="20"/>
        </w:rPr>
        <w:t>2020 : Online</w:t>
      </w:r>
      <w:r>
        <w:rPr>
          <w:b/>
          <w:color w:val="666666"/>
          <w:sz w:val="20"/>
          <w:szCs w:val="20"/>
        </w:rPr>
        <w:br/>
        <w:t>September 23-27, 2019 : Pittsburg, PA, USA</w:t>
      </w:r>
      <w:r>
        <w:rPr>
          <w:b/>
          <w:color w:val="666666"/>
          <w:sz w:val="20"/>
          <w:szCs w:val="20"/>
        </w:rPr>
        <w:br/>
      </w:r>
      <w:r>
        <w:rPr>
          <w:sz w:val="20"/>
          <w:szCs w:val="20"/>
        </w:rPr>
        <w:t>Poster: HLA-DRA POLYMORPHISM DEFINES MULTIPLE LINEAGES OF DRB1*13~DRB3~DQB1 HAPLOTYPES</w:t>
      </w:r>
    </w:p>
    <w:p w14:paraId="646D37AA" w14:textId="77777777" w:rsidR="008C4F13" w:rsidRDefault="00000000">
      <w:pPr>
        <w:rPr>
          <w:sz w:val="20"/>
          <w:szCs w:val="20"/>
        </w:rPr>
      </w:pPr>
      <w:r>
        <w:rPr>
          <w:b/>
          <w:color w:val="666666"/>
          <w:sz w:val="20"/>
          <w:szCs w:val="20"/>
        </w:rPr>
        <w:t xml:space="preserve">October 1-5, </w:t>
      </w:r>
      <w:proofErr w:type="gramStart"/>
      <w:r>
        <w:rPr>
          <w:b/>
          <w:color w:val="666666"/>
          <w:sz w:val="20"/>
          <w:szCs w:val="20"/>
        </w:rPr>
        <w:t>2018 :</w:t>
      </w:r>
      <w:proofErr w:type="gramEnd"/>
      <w:r>
        <w:rPr>
          <w:b/>
          <w:color w:val="666666"/>
          <w:sz w:val="20"/>
          <w:szCs w:val="20"/>
        </w:rPr>
        <w:t xml:space="preserve"> Baltimore, MD, USA</w:t>
      </w:r>
      <w:r>
        <w:rPr>
          <w:b/>
          <w:color w:val="666666"/>
          <w:sz w:val="20"/>
          <w:szCs w:val="20"/>
        </w:rPr>
        <w:br/>
      </w:r>
      <w:r>
        <w:rPr>
          <w:sz w:val="20"/>
          <w:szCs w:val="20"/>
        </w:rPr>
        <w:t>Oral Presentation: The Highly Polymorphic HLA-DRA Gene: Conserved and Diverse Regions within the HLA-DRA Gene imply Haplotypes of DRA~DRB3/4/5~DRB1~DQB1</w:t>
      </w:r>
    </w:p>
    <w:p w14:paraId="4CFD6F31" w14:textId="77777777" w:rsidR="008C4F13" w:rsidRDefault="00000000">
      <w:pPr>
        <w:pStyle w:val="Heading2"/>
        <w:rPr>
          <w:b w:val="0"/>
          <w:sz w:val="20"/>
          <w:szCs w:val="20"/>
        </w:rPr>
      </w:pPr>
      <w:bookmarkStart w:id="34" w:name="_ojaubdf6oksb" w:colFirst="0" w:colLast="0"/>
      <w:bookmarkEnd w:id="34"/>
      <w:r>
        <w:t>Dutch Hematology Congress 2018</w:t>
      </w:r>
      <w:r>
        <w:br/>
      </w:r>
      <w:r>
        <w:rPr>
          <w:color w:val="666666"/>
          <w:sz w:val="20"/>
          <w:szCs w:val="20"/>
        </w:rPr>
        <w:t xml:space="preserve">January 24, </w:t>
      </w:r>
      <w:proofErr w:type="gramStart"/>
      <w:r>
        <w:rPr>
          <w:color w:val="666666"/>
          <w:sz w:val="20"/>
          <w:szCs w:val="20"/>
        </w:rPr>
        <w:t>2018 :</w:t>
      </w:r>
      <w:proofErr w:type="gramEnd"/>
      <w:r>
        <w:rPr>
          <w:color w:val="666666"/>
          <w:sz w:val="20"/>
          <w:szCs w:val="20"/>
        </w:rPr>
        <w:t xml:space="preserve"> Arnhem, Netherlands</w:t>
      </w:r>
      <w:r>
        <w:rPr>
          <w:color w:val="666666"/>
          <w:sz w:val="20"/>
          <w:szCs w:val="20"/>
        </w:rPr>
        <w:br/>
      </w:r>
      <w:r>
        <w:rPr>
          <w:b w:val="0"/>
          <w:sz w:val="20"/>
          <w:szCs w:val="20"/>
        </w:rPr>
        <w:t xml:space="preserve">Oral Presentation: The power of nanopore </w:t>
      </w:r>
      <w:proofErr w:type="spellStart"/>
      <w:r>
        <w:rPr>
          <w:b w:val="0"/>
          <w:sz w:val="20"/>
          <w:szCs w:val="20"/>
        </w:rPr>
        <w:t>MinION</w:t>
      </w:r>
      <w:proofErr w:type="spellEnd"/>
      <w:r>
        <w:rPr>
          <w:b w:val="0"/>
          <w:sz w:val="20"/>
          <w:szCs w:val="20"/>
        </w:rPr>
        <w:t xml:space="preserve"> single molecule sequencing for HLA and ABO typing.</w:t>
      </w:r>
    </w:p>
    <w:p w14:paraId="319F9400" w14:textId="77777777" w:rsidR="008C4F13" w:rsidRDefault="00000000">
      <w:pPr>
        <w:pStyle w:val="Heading2"/>
        <w:keepNext w:val="0"/>
        <w:keepLines w:val="0"/>
        <w:rPr>
          <w:b w:val="0"/>
          <w:sz w:val="20"/>
          <w:szCs w:val="20"/>
        </w:rPr>
      </w:pPr>
      <w:bookmarkStart w:id="35" w:name="_5j8pnxoow5qr" w:colFirst="0" w:colLast="0"/>
      <w:bookmarkEnd w:id="35"/>
      <w:r>
        <w:t>EFI Summer School</w:t>
      </w:r>
      <w:r>
        <w:br/>
      </w:r>
      <w:r>
        <w:rPr>
          <w:color w:val="666666"/>
          <w:sz w:val="20"/>
          <w:szCs w:val="20"/>
        </w:rPr>
        <w:t xml:space="preserve">July 24-26, </w:t>
      </w:r>
      <w:proofErr w:type="gramStart"/>
      <w:r>
        <w:rPr>
          <w:color w:val="666666"/>
          <w:sz w:val="20"/>
          <w:szCs w:val="20"/>
        </w:rPr>
        <w:t>2017 :</w:t>
      </w:r>
      <w:proofErr w:type="gramEnd"/>
      <w:r>
        <w:rPr>
          <w:color w:val="666666"/>
          <w:sz w:val="20"/>
          <w:szCs w:val="20"/>
        </w:rPr>
        <w:t xml:space="preserve"> Dublin, Ireland</w:t>
      </w:r>
      <w:r>
        <w:rPr>
          <w:color w:val="666666"/>
          <w:sz w:val="20"/>
          <w:szCs w:val="20"/>
        </w:rPr>
        <w:br/>
      </w:r>
      <w:r>
        <w:rPr>
          <w:b w:val="0"/>
          <w:sz w:val="20"/>
          <w:szCs w:val="20"/>
        </w:rPr>
        <w:t xml:space="preserve">Participant, and Oral Presentation: </w:t>
      </w:r>
      <w:proofErr w:type="spellStart"/>
      <w:r>
        <w:rPr>
          <w:b w:val="0"/>
          <w:sz w:val="20"/>
          <w:szCs w:val="20"/>
        </w:rPr>
        <w:t>MinION</w:t>
      </w:r>
      <w:proofErr w:type="spellEnd"/>
      <w:r>
        <w:rPr>
          <w:b w:val="0"/>
          <w:sz w:val="20"/>
          <w:szCs w:val="20"/>
        </w:rPr>
        <w:t xml:space="preserve"> Sequencing: Research and Applications in HLA</w:t>
      </w:r>
    </w:p>
    <w:p w14:paraId="51FD9EBD" w14:textId="77777777" w:rsidR="008C4F13" w:rsidRDefault="00000000">
      <w:pPr>
        <w:pStyle w:val="Heading2"/>
      </w:pPr>
      <w:bookmarkStart w:id="36" w:name="_uqkut2mbgmle" w:colFirst="0" w:colLast="0"/>
      <w:bookmarkEnd w:id="36"/>
      <w:r>
        <w:t>ULISES Annual Meeting</w:t>
      </w:r>
    </w:p>
    <w:p w14:paraId="09BF913B" w14:textId="77777777" w:rsidR="008C4F13" w:rsidRDefault="00000000">
      <w:pPr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 xml:space="preserve">November 17, </w:t>
      </w:r>
      <w:proofErr w:type="gramStart"/>
      <w:r>
        <w:rPr>
          <w:b/>
          <w:color w:val="666666"/>
          <w:sz w:val="20"/>
          <w:szCs w:val="20"/>
        </w:rPr>
        <w:t>2022 :</w:t>
      </w:r>
      <w:proofErr w:type="gramEnd"/>
      <w:r>
        <w:rPr>
          <w:b/>
          <w:color w:val="666666"/>
          <w:sz w:val="20"/>
          <w:szCs w:val="20"/>
        </w:rPr>
        <w:t xml:space="preserve"> Barcelona, Spain</w:t>
      </w:r>
    </w:p>
    <w:p w14:paraId="15332C60" w14:textId="77777777" w:rsidR="008C4F13" w:rsidRDefault="00000000">
      <w:pPr>
        <w:pStyle w:val="Heading2"/>
        <w:keepNext w:val="0"/>
        <w:keepLines w:val="0"/>
        <w:rPr>
          <w:color w:val="666666"/>
          <w:sz w:val="20"/>
          <w:szCs w:val="20"/>
        </w:rPr>
      </w:pPr>
      <w:bookmarkStart w:id="37" w:name="_g867jg55to3c" w:colFirst="0" w:colLast="0"/>
      <w:bookmarkEnd w:id="37"/>
      <w:r>
        <w:t>London Calling Nanopore Sequencing Conference</w:t>
      </w:r>
      <w:r>
        <w:br/>
      </w:r>
      <w:r>
        <w:rPr>
          <w:color w:val="666666"/>
          <w:sz w:val="20"/>
          <w:szCs w:val="20"/>
        </w:rPr>
        <w:t xml:space="preserve">May 4-5, </w:t>
      </w:r>
      <w:proofErr w:type="gramStart"/>
      <w:r>
        <w:rPr>
          <w:color w:val="666666"/>
          <w:sz w:val="20"/>
          <w:szCs w:val="20"/>
        </w:rPr>
        <w:t>2017 :</w:t>
      </w:r>
      <w:proofErr w:type="gramEnd"/>
      <w:r>
        <w:rPr>
          <w:color w:val="666666"/>
          <w:sz w:val="20"/>
          <w:szCs w:val="20"/>
        </w:rPr>
        <w:t xml:space="preserve"> London, England</w:t>
      </w:r>
    </w:p>
    <w:p w14:paraId="673A0B3B" w14:textId="77777777" w:rsidR="008C4F13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Oral Presentation: Identification of Human Leukocyte Antigen Splice Variants by </w:t>
      </w:r>
      <w:proofErr w:type="spellStart"/>
      <w:r>
        <w:rPr>
          <w:sz w:val="20"/>
          <w:szCs w:val="20"/>
        </w:rPr>
        <w:t>MinION</w:t>
      </w:r>
      <w:proofErr w:type="spellEnd"/>
      <w:r>
        <w:rPr>
          <w:sz w:val="20"/>
          <w:szCs w:val="20"/>
        </w:rPr>
        <w:t xml:space="preserve"> cDNA Sequencing</w:t>
      </w:r>
    </w:p>
    <w:p w14:paraId="38CDC4A7" w14:textId="77777777" w:rsidR="008C4F13" w:rsidRDefault="00000000">
      <w:pPr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 xml:space="preserve">May 26-27, </w:t>
      </w:r>
      <w:proofErr w:type="gramStart"/>
      <w:r>
        <w:rPr>
          <w:b/>
          <w:color w:val="666666"/>
          <w:sz w:val="20"/>
          <w:szCs w:val="20"/>
        </w:rPr>
        <w:t>2016 :</w:t>
      </w:r>
      <w:proofErr w:type="gramEnd"/>
      <w:r>
        <w:rPr>
          <w:b/>
          <w:color w:val="666666"/>
          <w:sz w:val="20"/>
          <w:szCs w:val="20"/>
        </w:rPr>
        <w:t xml:space="preserve"> London, England</w:t>
      </w:r>
    </w:p>
    <w:p w14:paraId="48FE1BED" w14:textId="77777777" w:rsidR="008C4F13" w:rsidRDefault="00000000">
      <w:r>
        <w:rPr>
          <w:sz w:val="20"/>
          <w:szCs w:val="20"/>
        </w:rPr>
        <w:t xml:space="preserve">Oral Presentation: </w:t>
      </w:r>
      <w:r>
        <w:rPr>
          <w:rFonts w:ascii="Arial" w:eastAsia="Arial" w:hAnsi="Arial" w:cs="Arial"/>
          <w:sz w:val="20"/>
          <w:szCs w:val="20"/>
        </w:rPr>
        <w:t>De novo Assembly of HLA Nanopore Reads</w:t>
      </w:r>
      <w:r>
        <w:br w:type="page"/>
      </w:r>
    </w:p>
    <w:p w14:paraId="57822418" w14:textId="77777777" w:rsidR="008C4F13" w:rsidRDefault="00000000">
      <w:pPr>
        <w:pStyle w:val="Heading1"/>
        <w:keepNext w:val="0"/>
        <w:keepLines w:val="0"/>
      </w:pPr>
      <w:bookmarkStart w:id="38" w:name="_nw7qslc4rq7s" w:colFirst="0" w:colLast="0"/>
      <w:bookmarkEnd w:id="38"/>
      <w:r>
        <w:lastRenderedPageBreak/>
        <w:t>PUBLICATIONS</w:t>
      </w:r>
    </w:p>
    <w:p w14:paraId="36AF941F" w14:textId="77777777" w:rsidR="008C4F13" w:rsidRDefault="00000000">
      <w:pPr>
        <w:widowControl w:val="0"/>
        <w:spacing w:before="0" w:line="240" w:lineRule="auto"/>
      </w:pPr>
      <w:hyperlink r:id="rId7">
        <w:proofErr w:type="spellStart"/>
        <w:r>
          <w:t>Matern</w:t>
        </w:r>
        <w:proofErr w:type="spellEnd"/>
        <w:r>
          <w:t xml:space="preserve"> BM, Niemann M. PIRCHE application major versions 3 and 4 lead to equivalent T cell epitope mismatch scores in solid organ and stem cell transplantation modules. </w:t>
        </w:r>
      </w:hyperlink>
      <w:hyperlink r:id="rId8">
        <w:r>
          <w:rPr>
            <w:i/>
          </w:rPr>
          <w:t>Hum Immunol</w:t>
        </w:r>
      </w:hyperlink>
      <w:hyperlink r:id="rId9">
        <w:r>
          <w:t>. 2024;85(3):110789.</w:t>
        </w:r>
      </w:hyperlink>
      <w:r>
        <w:br/>
      </w:r>
    </w:p>
    <w:p w14:paraId="08D23637" w14:textId="77777777" w:rsidR="008C4F13" w:rsidRDefault="00000000">
      <w:pPr>
        <w:widowControl w:val="0"/>
        <w:spacing w:before="0" w:line="240" w:lineRule="auto"/>
      </w:pPr>
      <w:hyperlink r:id="rId10">
        <w:r>
          <w:t xml:space="preserve">Niemann M, </w:t>
        </w:r>
        <w:proofErr w:type="spellStart"/>
        <w:r>
          <w:t>Matern</w:t>
        </w:r>
        <w:proofErr w:type="spellEnd"/>
        <w:r>
          <w:t xml:space="preserve"> BM, </w:t>
        </w:r>
        <w:proofErr w:type="spellStart"/>
        <w:r>
          <w:t>Spierings</w:t>
        </w:r>
        <w:proofErr w:type="spellEnd"/>
        <w:r>
          <w:t xml:space="preserve"> E. Repeated local ellipsoid protrusion s</w:t>
        </w:r>
      </w:hyperlink>
      <w:hyperlink r:id="rId11">
        <w:r>
          <w:t xml:space="preserve">upplements </w:t>
        </w:r>
      </w:hyperlink>
      <w:hyperlink r:id="rId12">
        <w:r>
          <w:t>HLA</w:t>
        </w:r>
      </w:hyperlink>
      <w:hyperlink r:id="rId13">
        <w:r>
          <w:t xml:space="preserve"> surface characterization. </w:t>
        </w:r>
      </w:hyperlink>
      <w:hyperlink r:id="rId14">
        <w:r>
          <w:rPr>
            <w:i/>
          </w:rPr>
          <w:t>HLA</w:t>
        </w:r>
      </w:hyperlink>
      <w:hyperlink r:id="rId15">
        <w:r>
          <w:t>. 2024;103(1</w:t>
        </w:r>
        <w:proofErr w:type="gramStart"/>
        <w:r>
          <w:t>):e</w:t>
        </w:r>
        <w:proofErr w:type="gramEnd"/>
        <w:r>
          <w:t>15260.</w:t>
        </w:r>
      </w:hyperlink>
      <w:r>
        <w:br/>
      </w:r>
      <w:r>
        <w:br/>
        <w:t xml:space="preserve">PIRCHE II Risk and Acceptable Mismatch Profile Analysis in Solid Organ Transplantation. Niemann et al. </w:t>
      </w:r>
      <w:hyperlink r:id="rId16">
        <w:proofErr w:type="spellStart"/>
        <w:r>
          <w:t>Boegel</w:t>
        </w:r>
        <w:proofErr w:type="spellEnd"/>
        <w:r>
          <w:t>, Sebastian (Editor). 2023. HLA Typing 2nd Edition: Methods and Protocols.</w:t>
        </w:r>
      </w:hyperlink>
      <w:r>
        <w:t xml:space="preserve"> Springer (in press)</w:t>
      </w:r>
      <w:r>
        <w:br/>
      </w:r>
    </w:p>
    <w:p w14:paraId="0376A45D" w14:textId="77777777" w:rsidR="008C4F13" w:rsidRDefault="00000000">
      <w:pPr>
        <w:widowControl w:val="0"/>
        <w:spacing w:before="0" w:line="240" w:lineRule="auto"/>
      </w:pPr>
      <w:hyperlink r:id="rId17">
        <w:proofErr w:type="spellStart"/>
        <w:r w:rsidRPr="001060F9">
          <w:rPr>
            <w:lang w:val="nl-NL"/>
          </w:rPr>
          <w:t>Truong</w:t>
        </w:r>
        <w:proofErr w:type="spellEnd"/>
        <w:r w:rsidRPr="001060F9">
          <w:rPr>
            <w:lang w:val="nl-NL"/>
          </w:rPr>
          <w:t xml:space="preserve"> L, Matern BM, El‐</w:t>
        </w:r>
        <w:proofErr w:type="spellStart"/>
        <w:r w:rsidRPr="001060F9">
          <w:rPr>
            <w:lang w:val="nl-NL"/>
          </w:rPr>
          <w:t>Lagta</w:t>
        </w:r>
        <w:proofErr w:type="spellEnd"/>
        <w:r w:rsidRPr="001060F9">
          <w:rPr>
            <w:lang w:val="nl-NL"/>
          </w:rPr>
          <w:t xml:space="preserve"> N, et al. </w:t>
        </w:r>
        <w:r>
          <w:t xml:space="preserve">Report from the extended HLA‐DPA1 ~ promoter ~ HLA‐DPB1 haplotype of the 18th international HLA and immunogenetics workshop. </w:t>
        </w:r>
      </w:hyperlink>
      <w:hyperlink r:id="rId18">
        <w:r>
          <w:rPr>
            <w:i/>
          </w:rPr>
          <w:t>HLA</w:t>
        </w:r>
      </w:hyperlink>
      <w:hyperlink r:id="rId19">
        <w:r>
          <w:t>. 2023;102(6):690-706.</w:t>
        </w:r>
      </w:hyperlink>
      <w:r>
        <w:br/>
      </w:r>
    </w:p>
    <w:p w14:paraId="798C4917" w14:textId="77777777" w:rsidR="008C4F13" w:rsidRDefault="00000000">
      <w:hyperlink r:id="rId20">
        <w:proofErr w:type="spellStart"/>
        <w:r>
          <w:t>Matern</w:t>
        </w:r>
        <w:proofErr w:type="spellEnd"/>
        <w:r>
          <w:t xml:space="preserve"> BM, Niemann M, </w:t>
        </w:r>
        <w:proofErr w:type="spellStart"/>
        <w:r>
          <w:t>Nemparis</w:t>
        </w:r>
        <w:proofErr w:type="spellEnd"/>
        <w:r>
          <w:t xml:space="preserve"> I, et al. Using cloud infrastructure to facilitate data collection and conversion of </w:t>
        </w:r>
      </w:hyperlink>
      <w:hyperlink r:id="rId21">
        <w:r>
          <w:t>HLA</w:t>
        </w:r>
      </w:hyperlink>
      <w:hyperlink r:id="rId22">
        <w:r>
          <w:t xml:space="preserve"> diagnostic data for the 18th </w:t>
        </w:r>
      </w:hyperlink>
      <w:hyperlink r:id="rId23">
        <w:r>
          <w:t>International HLA</w:t>
        </w:r>
      </w:hyperlink>
      <w:hyperlink r:id="rId24">
        <w:r>
          <w:t xml:space="preserve"> and </w:t>
        </w:r>
      </w:hyperlink>
      <w:hyperlink r:id="rId25">
        <w:r>
          <w:t>Immunogenetics Workshop</w:t>
        </w:r>
      </w:hyperlink>
      <w:hyperlink r:id="rId26">
        <w:r>
          <w:t xml:space="preserve">. </w:t>
        </w:r>
      </w:hyperlink>
      <w:hyperlink r:id="rId27">
        <w:r>
          <w:rPr>
            <w:i/>
          </w:rPr>
          <w:t>HLA</w:t>
        </w:r>
      </w:hyperlink>
      <w:hyperlink r:id="rId28">
        <w:r>
          <w:t>. 2023;101(5):484-495.</w:t>
        </w:r>
      </w:hyperlink>
      <w:r>
        <w:br/>
      </w:r>
      <w:r>
        <w:br/>
        <w:t xml:space="preserve">Niemann M, </w:t>
      </w:r>
      <w:proofErr w:type="spellStart"/>
      <w:r>
        <w:t>Strehler</w:t>
      </w:r>
      <w:proofErr w:type="spellEnd"/>
      <w:r>
        <w:t xml:space="preserve"> Y, </w:t>
      </w:r>
      <w:proofErr w:type="spellStart"/>
      <w:r>
        <w:t>Lachmann</w:t>
      </w:r>
      <w:proofErr w:type="spellEnd"/>
      <w:r>
        <w:t xml:space="preserve"> N, et al. Snowflake epitope matching correlates with child-specific antibodies during pregnancy and donor-specific antibodies after kidney transplantation. Front Immunol. 2022;13.</w:t>
      </w:r>
    </w:p>
    <w:p w14:paraId="15DCF83C" w14:textId="77777777" w:rsidR="008C4F13" w:rsidRDefault="008C4F13"/>
    <w:p w14:paraId="592BD975" w14:textId="77777777" w:rsidR="008C4F13" w:rsidRDefault="00000000">
      <w:r>
        <w:t xml:space="preserve">Niemann M, </w:t>
      </w:r>
      <w:proofErr w:type="spellStart"/>
      <w:r>
        <w:t>Matern</w:t>
      </w:r>
      <w:proofErr w:type="spellEnd"/>
      <w:r>
        <w:t xml:space="preserve"> BM, </w:t>
      </w:r>
      <w:proofErr w:type="spellStart"/>
      <w:r>
        <w:t>Spierings</w:t>
      </w:r>
      <w:proofErr w:type="spellEnd"/>
      <w:r>
        <w:t xml:space="preserve"> E. Snowflake: A deep learning-based human leukocyte antigen matching algorithm considering allele-specific surface accessibility. Front Immunol. </w:t>
      </w:r>
      <w:proofErr w:type="gramStart"/>
      <w:r>
        <w:t>2022;13:937587</w:t>
      </w:r>
      <w:proofErr w:type="gramEnd"/>
      <w:r>
        <w:t xml:space="preserve">. </w:t>
      </w:r>
    </w:p>
    <w:p w14:paraId="0242382C" w14:textId="77777777" w:rsidR="008C4F13" w:rsidRDefault="00000000">
      <w:r>
        <w:br/>
      </w:r>
      <w:proofErr w:type="spellStart"/>
      <w:r>
        <w:t>Peereboom</w:t>
      </w:r>
      <w:proofErr w:type="spellEnd"/>
      <w:r>
        <w:t xml:space="preserve"> ETM, </w:t>
      </w:r>
      <w:proofErr w:type="spellStart"/>
      <w:r>
        <w:t>Matern</w:t>
      </w:r>
      <w:proofErr w:type="spellEnd"/>
      <w:r>
        <w:t xml:space="preserve"> BM, </w:t>
      </w:r>
      <w:proofErr w:type="spellStart"/>
      <w:r>
        <w:t>Spierings</w:t>
      </w:r>
      <w:proofErr w:type="spellEnd"/>
      <w:r>
        <w:t xml:space="preserve"> E, </w:t>
      </w:r>
      <w:proofErr w:type="spellStart"/>
      <w:r>
        <w:t>Geneugelijk</w:t>
      </w:r>
      <w:proofErr w:type="spellEnd"/>
      <w:r>
        <w:t xml:space="preserve"> K. The Value of Single-cell Technologies in Solid Organ Transplantation Studies. Transplantation. 2022;106(12):2325-2337.</w:t>
      </w:r>
    </w:p>
    <w:p w14:paraId="41719B38" w14:textId="77777777" w:rsidR="008C4F13" w:rsidRDefault="008C4F13"/>
    <w:p w14:paraId="3E5C85C5" w14:textId="77777777" w:rsidR="008C4F13" w:rsidRDefault="00000000">
      <w:proofErr w:type="spellStart"/>
      <w:r>
        <w:t>Carapito</w:t>
      </w:r>
      <w:proofErr w:type="spellEnd"/>
      <w:r>
        <w:t xml:space="preserve"> R, </w:t>
      </w:r>
      <w:proofErr w:type="spellStart"/>
      <w:r>
        <w:t>Aouadi</w:t>
      </w:r>
      <w:proofErr w:type="spellEnd"/>
      <w:r>
        <w:t xml:space="preserve"> I, </w:t>
      </w:r>
      <w:proofErr w:type="spellStart"/>
      <w:r>
        <w:t>Verniquet</w:t>
      </w:r>
      <w:proofErr w:type="spellEnd"/>
      <w:r>
        <w:t xml:space="preserve"> M, et al. The MHC class I MICA gene is a histocompatibility antigen in kidney transplantation. Nat Med. 2022;28(5):989-998.</w:t>
      </w:r>
    </w:p>
    <w:p w14:paraId="7E84998C" w14:textId="77777777" w:rsidR="008C4F13" w:rsidRDefault="00000000">
      <w:r>
        <w:br w:type="page"/>
      </w:r>
    </w:p>
    <w:p w14:paraId="40039EE6" w14:textId="77777777" w:rsidR="008C4F13" w:rsidRDefault="00000000">
      <w:r>
        <w:lastRenderedPageBreak/>
        <w:t xml:space="preserve">Niemann M, </w:t>
      </w:r>
      <w:proofErr w:type="spellStart"/>
      <w:r>
        <w:t>Matern</w:t>
      </w:r>
      <w:proofErr w:type="spellEnd"/>
      <w:r>
        <w:t xml:space="preserve"> BM, </w:t>
      </w:r>
      <w:proofErr w:type="spellStart"/>
      <w:r>
        <w:t>Spierings</w:t>
      </w:r>
      <w:proofErr w:type="spellEnd"/>
      <w:r>
        <w:t xml:space="preserve"> E, Schaub S, </w:t>
      </w:r>
      <w:proofErr w:type="spellStart"/>
      <w:r>
        <w:t>Hönger</w:t>
      </w:r>
      <w:proofErr w:type="spellEnd"/>
      <w:r>
        <w:t xml:space="preserve"> G. Peptides Derived </w:t>
      </w:r>
      <w:proofErr w:type="gramStart"/>
      <w:r>
        <w:t>From</w:t>
      </w:r>
      <w:proofErr w:type="gramEnd"/>
      <w:r>
        <w:t xml:space="preserve"> Mismatched Paternal Human Leukocyte Antigen Predicted to Be Presented by HLA-DRB1, -DRB3/4/5, -DQ, and -DP Induce Child-Specific Antibodies in Pregnant Women. Front Immunol. 2021;12.</w:t>
      </w:r>
    </w:p>
    <w:p w14:paraId="65F3ADF3" w14:textId="77777777" w:rsidR="008C4F13" w:rsidRDefault="008C4F13"/>
    <w:p w14:paraId="50653FA8" w14:textId="77777777" w:rsidR="008C4F13" w:rsidRDefault="00000000">
      <w:proofErr w:type="spellStart"/>
      <w:r>
        <w:t>Peereboom</w:t>
      </w:r>
      <w:proofErr w:type="spellEnd"/>
      <w:r>
        <w:t xml:space="preserve"> ETM, </w:t>
      </w:r>
      <w:proofErr w:type="spellStart"/>
      <w:r>
        <w:t>Matern</w:t>
      </w:r>
      <w:proofErr w:type="spellEnd"/>
      <w:r>
        <w:t xml:space="preserve"> BM, </w:t>
      </w:r>
      <w:proofErr w:type="spellStart"/>
      <w:r>
        <w:t>Tomosugi</w:t>
      </w:r>
      <w:proofErr w:type="spellEnd"/>
      <w:r>
        <w:t xml:space="preserve"> T, et al. T-Cell Epitopes Shared Between Immunizing HLA and Donor HLA Associate </w:t>
      </w:r>
      <w:proofErr w:type="gramStart"/>
      <w:r>
        <w:t>With</w:t>
      </w:r>
      <w:proofErr w:type="gramEnd"/>
      <w:r>
        <w:t xml:space="preserve"> Graft Failure After Kidney Transplantation. Front Immunol. 2021;12.</w:t>
      </w:r>
    </w:p>
    <w:p w14:paraId="5747FDF3" w14:textId="77777777" w:rsidR="008C4F13" w:rsidRDefault="008C4F13"/>
    <w:p w14:paraId="7FE63F05" w14:textId="77777777" w:rsidR="008C4F13" w:rsidRPr="001060F9" w:rsidRDefault="00000000">
      <w:pPr>
        <w:rPr>
          <w:lang w:val="nl-NL"/>
        </w:rPr>
      </w:pPr>
      <w:proofErr w:type="spellStart"/>
      <w:r>
        <w:t>Matern</w:t>
      </w:r>
      <w:proofErr w:type="spellEnd"/>
      <w:r>
        <w:t xml:space="preserve"> BM, Mack SJ, </w:t>
      </w:r>
      <w:proofErr w:type="spellStart"/>
      <w:r>
        <w:t>Osoegawa</w:t>
      </w:r>
      <w:proofErr w:type="spellEnd"/>
      <w:r>
        <w:t xml:space="preserve"> K, et al. Standard reference sequences for submission of HLA genotyping for the 18th International HLA and Immunogenetics Workshop. </w:t>
      </w:r>
      <w:r w:rsidRPr="001060F9">
        <w:rPr>
          <w:lang w:val="nl-NL"/>
        </w:rPr>
        <w:t>HLA. 2021;97(6):512-519.</w:t>
      </w:r>
    </w:p>
    <w:p w14:paraId="3F0CAAA9" w14:textId="77777777" w:rsidR="008C4F13" w:rsidRPr="001060F9" w:rsidRDefault="008C4F13">
      <w:pPr>
        <w:rPr>
          <w:lang w:val="nl-NL"/>
        </w:rPr>
      </w:pPr>
    </w:p>
    <w:p w14:paraId="63FBFB5F" w14:textId="77777777" w:rsidR="008C4F13" w:rsidRDefault="00000000">
      <w:proofErr w:type="spellStart"/>
      <w:r w:rsidRPr="001060F9">
        <w:rPr>
          <w:lang w:val="nl-NL"/>
        </w:rPr>
        <w:t>Duygu</w:t>
      </w:r>
      <w:proofErr w:type="spellEnd"/>
      <w:r w:rsidRPr="001060F9">
        <w:rPr>
          <w:lang w:val="nl-NL"/>
        </w:rPr>
        <w:t xml:space="preserve"> B, Matern BM, </w:t>
      </w:r>
      <w:proofErr w:type="spellStart"/>
      <w:r w:rsidRPr="001060F9">
        <w:rPr>
          <w:lang w:val="nl-NL"/>
        </w:rPr>
        <w:t>Wieten</w:t>
      </w:r>
      <w:proofErr w:type="spellEnd"/>
      <w:r w:rsidRPr="001060F9">
        <w:rPr>
          <w:lang w:val="nl-NL"/>
        </w:rPr>
        <w:t xml:space="preserve"> L, </w:t>
      </w:r>
      <w:proofErr w:type="spellStart"/>
      <w:r w:rsidRPr="001060F9">
        <w:rPr>
          <w:lang w:val="nl-NL"/>
        </w:rPr>
        <w:t>Voorter</w:t>
      </w:r>
      <w:proofErr w:type="spellEnd"/>
      <w:r w:rsidRPr="001060F9">
        <w:rPr>
          <w:lang w:val="nl-NL"/>
        </w:rPr>
        <w:t xml:space="preserve"> CEM, </w:t>
      </w:r>
      <w:proofErr w:type="spellStart"/>
      <w:r w:rsidRPr="001060F9">
        <w:rPr>
          <w:lang w:val="nl-NL"/>
        </w:rPr>
        <w:t>Tilanus</w:t>
      </w:r>
      <w:proofErr w:type="spellEnd"/>
      <w:r w:rsidRPr="001060F9">
        <w:rPr>
          <w:lang w:val="nl-NL"/>
        </w:rPr>
        <w:t xml:space="preserve"> MGJ. </w:t>
      </w:r>
      <w:r>
        <w:t>Specific amino acid patterns define split specificities of HLA-B15 antigens enabling conversion from DNA-based typing to serological equivalents. Immunogenetics. 2020;72(6-7):339-346.</w:t>
      </w:r>
    </w:p>
    <w:p w14:paraId="54E74D84" w14:textId="77777777" w:rsidR="008C4F13" w:rsidRDefault="008C4F13"/>
    <w:p w14:paraId="4895B145" w14:textId="77777777" w:rsidR="008C4F13" w:rsidRDefault="00000000">
      <w:r>
        <w:t xml:space="preserve">Truong L, </w:t>
      </w:r>
      <w:proofErr w:type="spellStart"/>
      <w:r>
        <w:t>Matern</w:t>
      </w:r>
      <w:proofErr w:type="spellEnd"/>
      <w:r>
        <w:t xml:space="preserve"> BM, </w:t>
      </w:r>
      <w:proofErr w:type="spellStart"/>
      <w:r>
        <w:t>Groeneweg</w:t>
      </w:r>
      <w:proofErr w:type="spellEnd"/>
      <w:r>
        <w:t xml:space="preserve"> M, et al. Polymorphism clustering of the 21.5 kb DPA-promoter-DPB region reveals novel extended full-length haplotypes. HLA. 2020;96(3):299-311.</w:t>
      </w:r>
    </w:p>
    <w:p w14:paraId="31BE889F" w14:textId="77777777" w:rsidR="008C4F13" w:rsidRDefault="008C4F13"/>
    <w:p w14:paraId="758C0C75" w14:textId="77777777" w:rsidR="008C4F13" w:rsidRPr="001060F9" w:rsidRDefault="00000000">
      <w:pPr>
        <w:rPr>
          <w:lang w:val="nl-NL"/>
        </w:rPr>
      </w:pPr>
      <w:proofErr w:type="spellStart"/>
      <w:r>
        <w:t>Matern</w:t>
      </w:r>
      <w:proofErr w:type="spellEnd"/>
      <w:r>
        <w:t xml:space="preserve"> BM, </w:t>
      </w:r>
      <w:proofErr w:type="spellStart"/>
      <w:r>
        <w:t>Olieslagers</w:t>
      </w:r>
      <w:proofErr w:type="spellEnd"/>
      <w:r>
        <w:t xml:space="preserve"> TI, </w:t>
      </w:r>
      <w:proofErr w:type="spellStart"/>
      <w:r>
        <w:t>Groeneweg</w:t>
      </w:r>
      <w:proofErr w:type="spellEnd"/>
      <w:r>
        <w:t xml:space="preserve"> M, et al. Long-Read Nanopore Sequencing Validated for Human Leukocyte Antigen Class I Typing in Routine Diagnostics. </w:t>
      </w:r>
      <w:r w:rsidRPr="001060F9">
        <w:rPr>
          <w:lang w:val="nl-NL"/>
        </w:rPr>
        <w:t xml:space="preserve">J Mol </w:t>
      </w:r>
      <w:proofErr w:type="spellStart"/>
      <w:r w:rsidRPr="001060F9">
        <w:rPr>
          <w:lang w:val="nl-NL"/>
        </w:rPr>
        <w:t>Diagn</w:t>
      </w:r>
      <w:proofErr w:type="spellEnd"/>
      <w:r w:rsidRPr="001060F9">
        <w:rPr>
          <w:lang w:val="nl-NL"/>
        </w:rPr>
        <w:t xml:space="preserve"> JMD. 2020;22(7):912-919. </w:t>
      </w:r>
    </w:p>
    <w:p w14:paraId="18C6D666" w14:textId="77777777" w:rsidR="008C4F13" w:rsidRPr="001060F9" w:rsidRDefault="008C4F13">
      <w:pPr>
        <w:rPr>
          <w:lang w:val="nl-NL"/>
        </w:rPr>
      </w:pPr>
    </w:p>
    <w:p w14:paraId="1F1BBE21" w14:textId="77777777" w:rsidR="008C4F13" w:rsidRDefault="00000000">
      <w:r w:rsidRPr="001060F9">
        <w:rPr>
          <w:lang w:val="nl-NL"/>
        </w:rPr>
        <w:t xml:space="preserve">Matern BM, Olieslagers TI, </w:t>
      </w:r>
      <w:proofErr w:type="spellStart"/>
      <w:r w:rsidRPr="001060F9">
        <w:rPr>
          <w:lang w:val="nl-NL"/>
        </w:rPr>
        <w:t>Voorter</w:t>
      </w:r>
      <w:proofErr w:type="spellEnd"/>
      <w:r w:rsidRPr="001060F9">
        <w:rPr>
          <w:lang w:val="nl-NL"/>
        </w:rPr>
        <w:t xml:space="preserve"> CEM, Groeneweg M, </w:t>
      </w:r>
      <w:proofErr w:type="spellStart"/>
      <w:r w:rsidRPr="001060F9">
        <w:rPr>
          <w:lang w:val="nl-NL"/>
        </w:rPr>
        <w:t>Tilanus</w:t>
      </w:r>
      <w:proofErr w:type="spellEnd"/>
      <w:r w:rsidRPr="001060F9">
        <w:rPr>
          <w:lang w:val="nl-NL"/>
        </w:rPr>
        <w:t xml:space="preserve"> MGJ. </w:t>
      </w:r>
      <w:r>
        <w:t xml:space="preserve">Insights into the polymorphism in HLA-DRA and its evolutionary relationship with HLA haplotypes. HLA. Published online October 16, 2019. </w:t>
      </w:r>
    </w:p>
    <w:p w14:paraId="0659BEE0" w14:textId="77777777" w:rsidR="008C4F13" w:rsidRDefault="008C4F13"/>
    <w:p w14:paraId="3BFC4468" w14:textId="77777777" w:rsidR="008C4F13" w:rsidRDefault="00000000">
      <w:r>
        <w:t xml:space="preserve">Truong L, </w:t>
      </w:r>
      <w:proofErr w:type="spellStart"/>
      <w:r>
        <w:t>Matern</w:t>
      </w:r>
      <w:proofErr w:type="spellEnd"/>
      <w:r>
        <w:t xml:space="preserve"> B, </w:t>
      </w:r>
      <w:proofErr w:type="spellStart"/>
      <w:r>
        <w:t>D’Orsogna</w:t>
      </w:r>
      <w:proofErr w:type="spellEnd"/>
      <w:r>
        <w:t xml:space="preserve"> L, Martinez P, </w:t>
      </w:r>
      <w:proofErr w:type="spellStart"/>
      <w:r>
        <w:t>Tilanus</w:t>
      </w:r>
      <w:proofErr w:type="spellEnd"/>
      <w:r>
        <w:t xml:space="preserve"> MGJ, De </w:t>
      </w:r>
      <w:proofErr w:type="spellStart"/>
      <w:r>
        <w:t>Santis</w:t>
      </w:r>
      <w:proofErr w:type="spellEnd"/>
      <w:r>
        <w:t xml:space="preserve"> D. A novel multiplexed 11 locus HLA full gene amplification assay using next generation sequencing. HLA. Published online October 16, 2019.</w:t>
      </w:r>
    </w:p>
    <w:p w14:paraId="57D929FD" w14:textId="77777777" w:rsidR="008C4F13" w:rsidRDefault="008C4F13"/>
    <w:p w14:paraId="412CB171" w14:textId="77777777" w:rsidR="008C4F13" w:rsidRPr="001060F9" w:rsidRDefault="00000000">
      <w:pPr>
        <w:rPr>
          <w:lang w:val="nl-NL"/>
        </w:rPr>
      </w:pPr>
      <w:proofErr w:type="spellStart"/>
      <w:r>
        <w:t>Voorter</w:t>
      </w:r>
      <w:proofErr w:type="spellEnd"/>
      <w:r>
        <w:t xml:space="preserve"> CEM, </w:t>
      </w:r>
      <w:proofErr w:type="spellStart"/>
      <w:r>
        <w:t>Matern</w:t>
      </w:r>
      <w:proofErr w:type="spellEnd"/>
      <w:r>
        <w:t xml:space="preserve"> B, Tran TH, et al. Full-length extension of HLA allele sequences by HLA allele-specific hemizygous Sanger sequencing (SSBT). </w:t>
      </w:r>
      <w:r w:rsidRPr="001060F9">
        <w:rPr>
          <w:lang w:val="nl-NL"/>
        </w:rPr>
        <w:t xml:space="preserve">Hum </w:t>
      </w:r>
      <w:proofErr w:type="spellStart"/>
      <w:r w:rsidRPr="001060F9">
        <w:rPr>
          <w:lang w:val="nl-NL"/>
        </w:rPr>
        <w:t>Immunol</w:t>
      </w:r>
      <w:proofErr w:type="spellEnd"/>
      <w:r w:rsidRPr="001060F9">
        <w:rPr>
          <w:lang w:val="nl-NL"/>
        </w:rPr>
        <w:t>. 2018;79(11):763-772.</w:t>
      </w:r>
    </w:p>
    <w:p w14:paraId="6AA0106B" w14:textId="77777777" w:rsidR="008C4F13" w:rsidRPr="001060F9" w:rsidRDefault="008C4F13">
      <w:pPr>
        <w:rPr>
          <w:lang w:val="nl-NL"/>
        </w:rPr>
      </w:pPr>
    </w:p>
    <w:p w14:paraId="19A2C6F2" w14:textId="77777777" w:rsidR="008C4F13" w:rsidRPr="001060F9" w:rsidRDefault="00000000">
      <w:pPr>
        <w:rPr>
          <w:lang w:val="nl-NL"/>
        </w:rPr>
      </w:pPr>
      <w:r w:rsidRPr="001060F9">
        <w:rPr>
          <w:lang w:val="nl-NL"/>
        </w:rPr>
        <w:lastRenderedPageBreak/>
        <w:t xml:space="preserve">Matern BM, Groeneweg M, </w:t>
      </w:r>
      <w:proofErr w:type="spellStart"/>
      <w:r w:rsidRPr="001060F9">
        <w:rPr>
          <w:lang w:val="nl-NL"/>
        </w:rPr>
        <w:t>Voorter</w:t>
      </w:r>
      <w:proofErr w:type="spellEnd"/>
      <w:r w:rsidRPr="001060F9">
        <w:rPr>
          <w:lang w:val="nl-NL"/>
        </w:rPr>
        <w:t xml:space="preserve"> CEM, </w:t>
      </w:r>
      <w:proofErr w:type="spellStart"/>
      <w:r w:rsidRPr="001060F9">
        <w:rPr>
          <w:lang w:val="nl-NL"/>
        </w:rPr>
        <w:t>Tilanus</w:t>
      </w:r>
      <w:proofErr w:type="spellEnd"/>
      <w:r w:rsidRPr="001060F9">
        <w:rPr>
          <w:lang w:val="nl-NL"/>
        </w:rPr>
        <w:t xml:space="preserve"> MGJ. </w:t>
      </w:r>
      <w:r>
        <w:t xml:space="preserve">Saddlebags: A software interface for submitting full-length HLA allele sequences to the EMBL-ENA nucleotide database. </w:t>
      </w:r>
      <w:r w:rsidRPr="001060F9">
        <w:rPr>
          <w:lang w:val="nl-NL"/>
        </w:rPr>
        <w:t>HLA. 2018;91(1):29-35.</w:t>
      </w:r>
    </w:p>
    <w:p w14:paraId="14B6DEE0" w14:textId="77777777" w:rsidR="008C4F13" w:rsidRPr="001060F9" w:rsidRDefault="008C4F13">
      <w:pPr>
        <w:rPr>
          <w:lang w:val="nl-NL"/>
        </w:rPr>
      </w:pPr>
    </w:p>
    <w:p w14:paraId="4690EA40" w14:textId="77777777" w:rsidR="008C4F13" w:rsidRDefault="00000000">
      <w:proofErr w:type="spellStart"/>
      <w:r w:rsidRPr="001060F9">
        <w:rPr>
          <w:lang w:val="nl-NL"/>
        </w:rPr>
        <w:t>Duygu</w:t>
      </w:r>
      <w:proofErr w:type="spellEnd"/>
      <w:r w:rsidRPr="001060F9">
        <w:rPr>
          <w:lang w:val="nl-NL"/>
        </w:rPr>
        <w:t xml:space="preserve"> B, Matern BM, Groeneweg M, </w:t>
      </w:r>
      <w:proofErr w:type="spellStart"/>
      <w:r w:rsidRPr="001060F9">
        <w:rPr>
          <w:lang w:val="nl-NL"/>
        </w:rPr>
        <w:t>Voorter</w:t>
      </w:r>
      <w:proofErr w:type="spellEnd"/>
      <w:r w:rsidRPr="001060F9">
        <w:rPr>
          <w:lang w:val="nl-NL"/>
        </w:rPr>
        <w:t xml:space="preserve"> CEM, </w:t>
      </w:r>
      <w:proofErr w:type="spellStart"/>
      <w:r w:rsidRPr="001060F9">
        <w:rPr>
          <w:lang w:val="nl-NL"/>
        </w:rPr>
        <w:t>Tilanus</w:t>
      </w:r>
      <w:proofErr w:type="spellEnd"/>
      <w:r w:rsidRPr="001060F9">
        <w:rPr>
          <w:lang w:val="nl-NL"/>
        </w:rPr>
        <w:t xml:space="preserve"> MGJ. </w:t>
      </w:r>
      <w:r>
        <w:t>Polymorphism at residue 156 of the new HLA-A*02:683 allele suggests immunological relevance. HLA. 2017;90(2):107-109.</w:t>
      </w:r>
    </w:p>
    <w:p w14:paraId="40777FE7" w14:textId="77777777" w:rsidR="008C4F13" w:rsidRDefault="008C4F13"/>
    <w:p w14:paraId="437294EA" w14:textId="77777777" w:rsidR="008C4F13" w:rsidRDefault="00000000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bookmarkStart w:id="39" w:name="_3hy8rkwzatey" w:colFirst="0" w:colLast="0"/>
      <w:bookmarkEnd w:id="39"/>
      <w:r>
        <w:br w:type="page"/>
      </w:r>
    </w:p>
    <w:p w14:paraId="1DC7A03D" w14:textId="77777777" w:rsidR="008C4F13" w:rsidRDefault="00000000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bookmarkStart w:id="40" w:name="_a6z3rb1vuq5j" w:colFirst="0" w:colLast="0"/>
      <w:bookmarkEnd w:id="40"/>
      <w:r>
        <w:lastRenderedPageBreak/>
        <w:t>AWARDS</w:t>
      </w:r>
    </w:p>
    <w:p w14:paraId="0E5B05BA" w14:textId="77777777" w:rsidR="008C4F13" w:rsidRDefault="00000000">
      <w:r>
        <w:t xml:space="preserve">Best Poster Award - EFI 2019 </w:t>
      </w:r>
      <w:proofErr w:type="gramStart"/>
      <w:r>
        <w:t>-  Multiple</w:t>
      </w:r>
      <w:proofErr w:type="gramEnd"/>
      <w:r>
        <w:t xml:space="preserve"> lineages of DRB1*13~DRB3~DQB1 haplotypes identified by HLA-DRA polymorphism</w:t>
      </w:r>
    </w:p>
    <w:p w14:paraId="54F76193" w14:textId="77777777" w:rsidR="008C4F1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EFI Education &amp; Training Bursary - 2018 - MUMC / </w:t>
      </w:r>
      <w:proofErr w:type="spellStart"/>
      <w:r>
        <w:t>PathWest</w:t>
      </w:r>
      <w:proofErr w:type="spellEnd"/>
      <w:r>
        <w:t xml:space="preserve"> Perth Collaboration</w:t>
      </w:r>
    </w:p>
    <w:p w14:paraId="3167164D" w14:textId="77777777" w:rsidR="008C4F1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EFI Travel Bursary - 2017 - 13th International Summer School on Immunogenetics</w:t>
      </w:r>
    </w:p>
    <w:p w14:paraId="5ACF4FE7" w14:textId="77777777" w:rsidR="008C4F13" w:rsidRDefault="008C4F13">
      <w:pPr>
        <w:pBdr>
          <w:top w:val="nil"/>
          <w:left w:val="nil"/>
          <w:bottom w:val="nil"/>
          <w:right w:val="nil"/>
          <w:between w:val="nil"/>
        </w:pBdr>
      </w:pPr>
    </w:p>
    <w:sectPr w:rsidR="008C4F13">
      <w:headerReference w:type="default" r:id="rId29"/>
      <w:pgSz w:w="12240" w:h="15840"/>
      <w:pgMar w:top="720" w:right="32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28081" w14:textId="77777777" w:rsidR="00AC3FB3" w:rsidRDefault="00AC3FB3">
      <w:pPr>
        <w:spacing w:before="0" w:line="240" w:lineRule="auto"/>
      </w:pPr>
      <w:r>
        <w:separator/>
      </w:r>
    </w:p>
  </w:endnote>
  <w:endnote w:type="continuationSeparator" w:id="0">
    <w:p w14:paraId="77F6E417" w14:textId="77777777" w:rsidR="00AC3FB3" w:rsidRDefault="00AC3FB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E3DDE2-F94B-F64E-9637-FFB578274C36}"/>
  </w:font>
  <w:font w:name="Proxima Nova">
    <w:charset w:val="00"/>
    <w:family w:val="auto"/>
    <w:pitch w:val="default"/>
    <w:embedRegular r:id="rId2" w:fontKey="{911CB522-A514-C247-AD15-E764782ACDBA}"/>
    <w:embedBold r:id="rId3" w:fontKey="{AE64C017-CE68-C542-9305-A49365CF1CC8}"/>
    <w:embedItalic r:id="rId4" w:fontKey="{32BAF12D-F445-0F48-B553-A22470D51888}"/>
  </w:font>
  <w:font w:name="Trebuchet MS">
    <w:panose1 w:val="020B0603020202020204"/>
    <w:charset w:val="00"/>
    <w:family w:val="auto"/>
    <w:pitch w:val="default"/>
    <w:embedRegular r:id="rId5" w:fontKey="{880EDAF8-DB41-8F46-AB61-6094D0B946B2}"/>
    <w:embedItalic r:id="rId6" w:fontKey="{40C6B857-B08A-7448-B5FD-2CF0728271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6BE5053-CB1A-A24C-8BA5-ADC593A06185}"/>
    <w:embedBold r:id="rId8" w:fontKey="{9408F716-F932-D24F-9A9C-036783A897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A908FFE-0426-5143-B687-C1A3B3CC7861}"/>
  </w:font>
  <w:font w:name="Cambria">
    <w:panose1 w:val="02040503050406030204"/>
    <w:charset w:val="00"/>
    <w:family w:val="roman"/>
    <w:notTrueType/>
    <w:pitch w:val="default"/>
    <w:embedRegular r:id="rId10" w:fontKey="{12003631-8DAD-664F-99DA-4917286FA3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2DCCA" w14:textId="77777777" w:rsidR="00AC3FB3" w:rsidRDefault="00AC3FB3">
      <w:pPr>
        <w:spacing w:before="0" w:line="240" w:lineRule="auto"/>
      </w:pPr>
      <w:r>
        <w:separator/>
      </w:r>
    </w:p>
  </w:footnote>
  <w:footnote w:type="continuationSeparator" w:id="0">
    <w:p w14:paraId="2A5D0125" w14:textId="77777777" w:rsidR="00AC3FB3" w:rsidRDefault="00AC3FB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AC0C2" w14:textId="77777777" w:rsidR="008C4F13" w:rsidRDefault="008C4F13">
    <w:pPr>
      <w:pBdr>
        <w:top w:val="nil"/>
        <w:left w:val="nil"/>
        <w:bottom w:val="nil"/>
        <w:right w:val="nil"/>
        <w:between w:val="nil"/>
      </w:pBdr>
      <w:spacing w:before="400"/>
    </w:pPr>
  </w:p>
  <w:p w14:paraId="3D619B75" w14:textId="77777777" w:rsidR="008C4F13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</w:pPr>
    <w:r>
      <w:rPr>
        <w:noProof/>
      </w:rPr>
      <w:drawing>
        <wp:inline distT="114300" distB="114300" distL="114300" distR="114300" wp14:anchorId="4465638F" wp14:editId="00A949CF">
          <wp:extent cx="5943600" cy="635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508FB"/>
    <w:multiLevelType w:val="multilevel"/>
    <w:tmpl w:val="5D529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7502FA"/>
    <w:multiLevelType w:val="multilevel"/>
    <w:tmpl w:val="CA084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86042385">
    <w:abstractNumId w:val="1"/>
  </w:num>
  <w:num w:numId="2" w16cid:durableId="1457987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F13"/>
    <w:rsid w:val="001060F9"/>
    <w:rsid w:val="008C4F13"/>
    <w:rsid w:val="00AC3FB3"/>
    <w:rsid w:val="00D7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36C967"/>
  <w15:docId w15:val="{7FD1F9D5-E907-364E-9105-D30F0A66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sz w:val="22"/>
        <w:szCs w:val="22"/>
        <w:lang w:val="en" w:eastAsia="en-GB" w:bidi="ar-SA"/>
      </w:rPr>
    </w:rPrDefault>
    <w:pPrDefault>
      <w:pPr>
        <w:spacing w:before="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00" w:line="240" w:lineRule="auto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line="240" w:lineRule="auto"/>
      <w:outlineLvl w:val="1"/>
    </w:pPr>
    <w:rPr>
      <w:b/>
      <w:color w:val="353744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40" w:lineRule="auto"/>
      <w:outlineLvl w:val="2"/>
    </w:pPr>
    <w:rPr>
      <w:b/>
      <w:color w:val="35374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line="240" w:lineRule="auto"/>
    </w:pPr>
    <w:rPr>
      <w:color w:val="353744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line="240" w:lineRule="auto"/>
    </w:pPr>
    <w:rPr>
      <w:color w:val="00AB44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tero.org/google-docs/?DdQY6z" TargetMode="External"/><Relationship Id="rId13" Type="http://schemas.openxmlformats.org/officeDocument/2006/relationships/hyperlink" Target="https://www.zotero.org/google-docs/?DdQY6z" TargetMode="External"/><Relationship Id="rId18" Type="http://schemas.openxmlformats.org/officeDocument/2006/relationships/hyperlink" Target="https://www.zotero.org/google-docs/?DdQY6z" TargetMode="External"/><Relationship Id="rId26" Type="http://schemas.openxmlformats.org/officeDocument/2006/relationships/hyperlink" Target="https://www.zotero.org/google-docs/?DdQY6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zotero.org/google-docs/?DdQY6z" TargetMode="External"/><Relationship Id="rId7" Type="http://schemas.openxmlformats.org/officeDocument/2006/relationships/hyperlink" Target="https://www.zotero.org/google-docs/?DdQY6z" TargetMode="External"/><Relationship Id="rId12" Type="http://schemas.openxmlformats.org/officeDocument/2006/relationships/hyperlink" Target="https://www.zotero.org/google-docs/?DdQY6z" TargetMode="External"/><Relationship Id="rId17" Type="http://schemas.openxmlformats.org/officeDocument/2006/relationships/hyperlink" Target="https://www.zotero.org/google-docs/?DdQY6z" TargetMode="External"/><Relationship Id="rId25" Type="http://schemas.openxmlformats.org/officeDocument/2006/relationships/hyperlink" Target="https://www.zotero.org/google-docs/?DdQY6z" TargetMode="External"/><Relationship Id="rId2" Type="http://schemas.openxmlformats.org/officeDocument/2006/relationships/styles" Target="styles.xml"/><Relationship Id="rId16" Type="http://schemas.openxmlformats.org/officeDocument/2006/relationships/hyperlink" Target="http://paperpile.com/b/uWycJ9/ccyT" TargetMode="External"/><Relationship Id="rId20" Type="http://schemas.openxmlformats.org/officeDocument/2006/relationships/hyperlink" Target="https://www.zotero.org/google-docs/?DdQY6z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otero.org/google-docs/?DdQY6z" TargetMode="External"/><Relationship Id="rId24" Type="http://schemas.openxmlformats.org/officeDocument/2006/relationships/hyperlink" Target="https://www.zotero.org/google-docs/?DdQY6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zotero.org/google-docs/?DdQY6z" TargetMode="External"/><Relationship Id="rId23" Type="http://schemas.openxmlformats.org/officeDocument/2006/relationships/hyperlink" Target="https://www.zotero.org/google-docs/?DdQY6z" TargetMode="External"/><Relationship Id="rId28" Type="http://schemas.openxmlformats.org/officeDocument/2006/relationships/hyperlink" Target="https://www.zotero.org/google-docs/?DdQY6z" TargetMode="External"/><Relationship Id="rId10" Type="http://schemas.openxmlformats.org/officeDocument/2006/relationships/hyperlink" Target="https://www.zotero.org/google-docs/?DdQY6z" TargetMode="External"/><Relationship Id="rId19" Type="http://schemas.openxmlformats.org/officeDocument/2006/relationships/hyperlink" Target="https://www.zotero.org/google-docs/?DdQY6z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zotero.org/google-docs/?DdQY6z" TargetMode="External"/><Relationship Id="rId14" Type="http://schemas.openxmlformats.org/officeDocument/2006/relationships/hyperlink" Target="https://www.zotero.org/google-docs/?DdQY6z" TargetMode="External"/><Relationship Id="rId22" Type="http://schemas.openxmlformats.org/officeDocument/2006/relationships/hyperlink" Target="https://www.zotero.org/google-docs/?DdQY6z" TargetMode="External"/><Relationship Id="rId27" Type="http://schemas.openxmlformats.org/officeDocument/2006/relationships/hyperlink" Target="https://www.zotero.org/google-docs/?DdQY6z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2004</Words>
  <Characters>11425</Characters>
  <Application>Microsoft Office Word</Application>
  <DocSecurity>0</DocSecurity>
  <Lines>95</Lines>
  <Paragraphs>26</Paragraphs>
  <ScaleCrop>false</ScaleCrop>
  <Company/>
  <LinksUpToDate>false</LinksUpToDate>
  <CharactersWithSpaces>13403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Matern, B.M. (Ben)</cp:lastModifiedBy>
  <cp:revision>2</cp:revision>
  <dcterms:created xsi:type="dcterms:W3CDTF">2024-06-19T09:53:00Z</dcterms:created>
  <dcterms:modified xsi:type="dcterms:W3CDTF">2024-06-19T09:55:00Z</dcterms:modified>
</cp:coreProperties>
</file>